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D2EA6" w14:textId="5544574F" w:rsidR="00AC5C83" w:rsidRPr="00E01D18" w:rsidRDefault="00AC5C83" w:rsidP="00750732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  <w:r w:rsidRPr="00E01D18">
        <w:rPr>
          <w:rFonts w:ascii="Century Gothic" w:hAnsi="Century Gothic"/>
          <w:b/>
          <w:bCs/>
          <w:sz w:val="20"/>
          <w:szCs w:val="20"/>
        </w:rPr>
        <w:t>CALL FOR NOMINATIONS TO SERVE ON</w:t>
      </w:r>
      <w:r w:rsidR="00750732">
        <w:rPr>
          <w:rFonts w:ascii="Century Gothic" w:hAnsi="Century Gothic"/>
          <w:sz w:val="20"/>
          <w:szCs w:val="20"/>
        </w:rPr>
        <w:t xml:space="preserve"> </w:t>
      </w:r>
      <w:r w:rsidRPr="00E01D18">
        <w:rPr>
          <w:rFonts w:ascii="Century Gothic" w:hAnsi="Century Gothic"/>
          <w:b/>
          <w:bCs/>
          <w:sz w:val="20"/>
          <w:szCs w:val="20"/>
        </w:rPr>
        <w:t>THE MEDIA INFORMATION AND COMMUNICATION TECHNOLOGIES</w:t>
      </w:r>
      <w:r w:rsidR="00750732">
        <w:rPr>
          <w:rFonts w:ascii="Century Gothic" w:hAnsi="Century Gothic"/>
          <w:sz w:val="20"/>
          <w:szCs w:val="20"/>
        </w:rPr>
        <w:t xml:space="preserve"> </w:t>
      </w:r>
      <w:r w:rsidRPr="00E01D18">
        <w:rPr>
          <w:rFonts w:ascii="Century Gothic" w:hAnsi="Century Gothic"/>
          <w:b/>
          <w:bCs/>
          <w:sz w:val="20"/>
          <w:szCs w:val="20"/>
        </w:rPr>
        <w:t>SECTOR EDUCATION AND TRAINING AUTHORITY (MICT SETA) BOARD</w:t>
      </w:r>
      <w:bookmarkStart w:id="0" w:name="_Hlk182841808"/>
      <w:r w:rsidR="00443AFE" w:rsidRPr="00E01D18">
        <w:rPr>
          <w:rFonts w:ascii="Century Gothic" w:hAnsi="Century Gothic"/>
          <w:b/>
          <w:bCs/>
          <w:sz w:val="20"/>
          <w:szCs w:val="20"/>
        </w:rPr>
        <w:t xml:space="preserve"> FOR THE TERM</w:t>
      </w:r>
      <w:r w:rsidR="00750732">
        <w:rPr>
          <w:rFonts w:ascii="Century Gothic" w:hAnsi="Century Gothic"/>
          <w:b/>
          <w:bCs/>
          <w:sz w:val="20"/>
          <w:szCs w:val="20"/>
        </w:rPr>
        <w:t>:</w:t>
      </w:r>
      <w:r w:rsidR="00443AFE" w:rsidRPr="00E01D18">
        <w:rPr>
          <w:rFonts w:ascii="Century Gothic" w:hAnsi="Century Gothic"/>
          <w:b/>
          <w:bCs/>
          <w:sz w:val="20"/>
          <w:szCs w:val="20"/>
        </w:rPr>
        <w:t xml:space="preserve"> 1 APRIL 2025 TO 31 MARCH 2030</w:t>
      </w:r>
      <w:bookmarkEnd w:id="0"/>
    </w:p>
    <w:p w14:paraId="41AA6638" w14:textId="77777777" w:rsidR="006D768A" w:rsidRPr="00E01D18" w:rsidRDefault="006D768A" w:rsidP="00E01D1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1BAA0DBB" w14:textId="77777777" w:rsidR="009E5BFE" w:rsidRDefault="00AC5C83" w:rsidP="00E01D1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01D18">
        <w:rPr>
          <w:rFonts w:ascii="Century Gothic" w:hAnsi="Century Gothic"/>
          <w:sz w:val="20"/>
          <w:szCs w:val="20"/>
        </w:rPr>
        <w:t xml:space="preserve">Call for nominations </w:t>
      </w:r>
      <w:r w:rsidR="000245FC" w:rsidRPr="00E01D18">
        <w:rPr>
          <w:rFonts w:ascii="Century Gothic" w:hAnsi="Century Gothic"/>
          <w:sz w:val="20"/>
          <w:szCs w:val="20"/>
        </w:rPr>
        <w:t xml:space="preserve">of </w:t>
      </w:r>
      <w:r w:rsidR="00FE2030" w:rsidRPr="00E01D18">
        <w:rPr>
          <w:rFonts w:ascii="Century Gothic" w:hAnsi="Century Gothic"/>
          <w:sz w:val="20"/>
          <w:szCs w:val="20"/>
        </w:rPr>
        <w:t xml:space="preserve">the MICT SETA Accounting Authority </w:t>
      </w:r>
      <w:r w:rsidR="00BF296E" w:rsidRPr="00E01D18">
        <w:rPr>
          <w:rFonts w:ascii="Century Gothic" w:hAnsi="Century Gothic"/>
          <w:sz w:val="20"/>
          <w:szCs w:val="20"/>
        </w:rPr>
        <w:t xml:space="preserve">Members </w:t>
      </w:r>
      <w:r w:rsidR="00BE7047" w:rsidRPr="00E01D18">
        <w:rPr>
          <w:rFonts w:ascii="Century Gothic" w:hAnsi="Century Gothic"/>
          <w:sz w:val="20"/>
          <w:szCs w:val="20"/>
        </w:rPr>
        <w:t xml:space="preserve">in line with </w:t>
      </w:r>
      <w:r w:rsidR="00DA631A" w:rsidRPr="00E01D18">
        <w:rPr>
          <w:rFonts w:ascii="Century Gothic" w:hAnsi="Century Gothic"/>
          <w:sz w:val="20"/>
          <w:szCs w:val="20"/>
        </w:rPr>
        <w:t xml:space="preserve">section 11(4) of the Skills Development Act </w:t>
      </w:r>
      <w:r w:rsidR="00354C61" w:rsidRPr="00E01D18">
        <w:rPr>
          <w:rFonts w:ascii="Century Gothic" w:hAnsi="Century Gothic"/>
          <w:sz w:val="20"/>
          <w:szCs w:val="20"/>
        </w:rPr>
        <w:t>(No. 97 of 1998)</w:t>
      </w:r>
      <w:r w:rsidR="00032FF2" w:rsidRPr="00E01D18">
        <w:rPr>
          <w:rFonts w:ascii="Century Gothic" w:hAnsi="Century Gothic"/>
          <w:sz w:val="20"/>
          <w:szCs w:val="20"/>
        </w:rPr>
        <w:t xml:space="preserve">, hereinafter referred as the </w:t>
      </w:r>
      <w:r w:rsidR="00F16077" w:rsidRPr="00E01D18">
        <w:rPr>
          <w:rFonts w:ascii="Century Gothic" w:hAnsi="Century Gothic"/>
          <w:sz w:val="20"/>
          <w:szCs w:val="20"/>
        </w:rPr>
        <w:t>“A</w:t>
      </w:r>
      <w:r w:rsidR="00032FF2" w:rsidRPr="00E01D18">
        <w:rPr>
          <w:rFonts w:ascii="Century Gothic" w:hAnsi="Century Gothic"/>
          <w:sz w:val="20"/>
          <w:szCs w:val="20"/>
        </w:rPr>
        <w:t>ct</w:t>
      </w:r>
      <w:r w:rsidR="00F16077" w:rsidRPr="00E01D18">
        <w:rPr>
          <w:rFonts w:ascii="Century Gothic" w:hAnsi="Century Gothic"/>
          <w:sz w:val="20"/>
          <w:szCs w:val="20"/>
        </w:rPr>
        <w:t>”</w:t>
      </w:r>
      <w:r w:rsidR="00354C61" w:rsidRPr="00E01D18">
        <w:rPr>
          <w:rFonts w:ascii="Century Gothic" w:hAnsi="Century Gothic"/>
          <w:sz w:val="20"/>
          <w:szCs w:val="20"/>
        </w:rPr>
        <w:t xml:space="preserve"> </w:t>
      </w:r>
      <w:r w:rsidRPr="00E01D18">
        <w:rPr>
          <w:rFonts w:ascii="Century Gothic" w:hAnsi="Century Gothic"/>
          <w:sz w:val="20"/>
          <w:szCs w:val="20"/>
        </w:rPr>
        <w:t xml:space="preserve">from </w:t>
      </w:r>
      <w:r w:rsidR="00C36838" w:rsidRPr="00E01D18">
        <w:rPr>
          <w:rFonts w:ascii="Century Gothic" w:hAnsi="Century Gothic"/>
          <w:sz w:val="20"/>
          <w:szCs w:val="20"/>
        </w:rPr>
        <w:t xml:space="preserve">the following </w:t>
      </w:r>
      <w:r w:rsidR="009E5BFE" w:rsidRPr="00E01D18">
        <w:rPr>
          <w:rFonts w:ascii="Century Gothic" w:hAnsi="Century Gothic"/>
          <w:sz w:val="20"/>
          <w:szCs w:val="20"/>
        </w:rPr>
        <w:t xml:space="preserve">Constituencies: </w:t>
      </w:r>
    </w:p>
    <w:p w14:paraId="37EFC52E" w14:textId="77777777" w:rsidR="00E01D18" w:rsidRPr="00E01D18" w:rsidRDefault="00E01D18" w:rsidP="00E01D1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7F79FE10" w14:textId="77777777" w:rsidR="009E5BFE" w:rsidRPr="00E01D18" w:rsidRDefault="009E5BFE" w:rsidP="00E01D18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E01D18">
        <w:rPr>
          <w:rFonts w:ascii="Century Gothic" w:hAnsi="Century Gothic"/>
          <w:b/>
          <w:bCs/>
          <w:sz w:val="20"/>
          <w:szCs w:val="20"/>
        </w:rPr>
        <w:t>Labour organisations:</w:t>
      </w:r>
    </w:p>
    <w:p w14:paraId="5D0E75FD" w14:textId="35AB0D41" w:rsidR="003A7F1D" w:rsidRPr="003A7F1D" w:rsidRDefault="009E5BFE" w:rsidP="003A7F1D">
      <w:pPr>
        <w:pStyle w:val="ListParagraph"/>
        <w:numPr>
          <w:ilvl w:val="1"/>
          <w:numId w:val="3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01D18">
        <w:rPr>
          <w:rFonts w:ascii="Century Gothic" w:hAnsi="Century Gothic"/>
          <w:sz w:val="20"/>
          <w:szCs w:val="20"/>
        </w:rPr>
        <w:t>Communications Workers Union (CWU)</w:t>
      </w:r>
      <w:r w:rsidR="003A7F1D">
        <w:rPr>
          <w:rFonts w:ascii="Century Gothic" w:hAnsi="Century Gothic"/>
          <w:sz w:val="20"/>
          <w:szCs w:val="20"/>
        </w:rPr>
        <w:t xml:space="preserve"> </w:t>
      </w:r>
    </w:p>
    <w:p w14:paraId="414AEE8E" w14:textId="77777777" w:rsidR="009E5BFE" w:rsidRPr="00E01D18" w:rsidRDefault="009E5BFE" w:rsidP="00E01D18">
      <w:pPr>
        <w:pStyle w:val="ListParagraph"/>
        <w:numPr>
          <w:ilvl w:val="1"/>
          <w:numId w:val="3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01D18">
        <w:rPr>
          <w:rFonts w:ascii="Century Gothic" w:hAnsi="Century Gothic"/>
          <w:sz w:val="20"/>
          <w:szCs w:val="20"/>
        </w:rPr>
        <w:t>Democratic Postal and Communications Union (DEPACU)</w:t>
      </w:r>
    </w:p>
    <w:p w14:paraId="6004BC52" w14:textId="4B8A3976" w:rsidR="009E5BFE" w:rsidRPr="00E01D18" w:rsidRDefault="009E5BFE" w:rsidP="00E01D18">
      <w:pPr>
        <w:pStyle w:val="ListParagraph"/>
        <w:numPr>
          <w:ilvl w:val="1"/>
          <w:numId w:val="3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01D18">
        <w:rPr>
          <w:rFonts w:ascii="Century Gothic" w:hAnsi="Century Gothic"/>
          <w:sz w:val="20"/>
          <w:szCs w:val="20"/>
        </w:rPr>
        <w:t xml:space="preserve">South African Postal Workers Union (SAPWU) </w:t>
      </w:r>
    </w:p>
    <w:p w14:paraId="6E657DAE" w14:textId="77777777" w:rsidR="009E5BFE" w:rsidRPr="00E01D18" w:rsidRDefault="009E5BFE" w:rsidP="00E01D18">
      <w:pPr>
        <w:pStyle w:val="ListParagraph"/>
        <w:numPr>
          <w:ilvl w:val="1"/>
          <w:numId w:val="3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01D18">
        <w:rPr>
          <w:rFonts w:ascii="Century Gothic" w:hAnsi="Century Gothic"/>
          <w:sz w:val="20"/>
          <w:szCs w:val="20"/>
        </w:rPr>
        <w:t xml:space="preserve">Broadcasting, Electronic Media and Allied Workers Union (BEMAWU) </w:t>
      </w:r>
    </w:p>
    <w:p w14:paraId="77ECAE62" w14:textId="77777777" w:rsidR="009E5BFE" w:rsidRPr="00E01D18" w:rsidRDefault="009E5BFE" w:rsidP="00E01D18">
      <w:pPr>
        <w:pStyle w:val="ListParagraph"/>
        <w:numPr>
          <w:ilvl w:val="1"/>
          <w:numId w:val="3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01D18">
        <w:rPr>
          <w:rFonts w:ascii="Century Gothic" w:hAnsi="Century Gothic"/>
          <w:sz w:val="20"/>
          <w:szCs w:val="20"/>
        </w:rPr>
        <w:t xml:space="preserve">Media Workers Association of South Africa (MWASA) </w:t>
      </w:r>
    </w:p>
    <w:p w14:paraId="27724204" w14:textId="77777777" w:rsidR="00E01D18" w:rsidRDefault="009E5BFE" w:rsidP="00E01D18">
      <w:pPr>
        <w:pStyle w:val="ListParagraph"/>
        <w:numPr>
          <w:ilvl w:val="1"/>
          <w:numId w:val="3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01D18">
        <w:rPr>
          <w:rFonts w:ascii="Century Gothic" w:hAnsi="Century Gothic"/>
          <w:sz w:val="20"/>
          <w:szCs w:val="20"/>
        </w:rPr>
        <w:t>South African Communications Union (SACU)</w:t>
      </w:r>
    </w:p>
    <w:p w14:paraId="64F39C74" w14:textId="7156BBDF" w:rsidR="009E5BFE" w:rsidRPr="00E01D18" w:rsidRDefault="009E5BFE" w:rsidP="00E01D18">
      <w:pPr>
        <w:pStyle w:val="ListParagraph"/>
        <w:spacing w:line="360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E01D18">
        <w:rPr>
          <w:rFonts w:ascii="Century Gothic" w:hAnsi="Century Gothic"/>
          <w:sz w:val="20"/>
          <w:szCs w:val="20"/>
        </w:rPr>
        <w:t xml:space="preserve"> </w:t>
      </w:r>
    </w:p>
    <w:p w14:paraId="2C3F33AB" w14:textId="77777777" w:rsidR="009E5BFE" w:rsidRPr="00E01D18" w:rsidRDefault="009E5BFE" w:rsidP="00E01D18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E01D18">
        <w:rPr>
          <w:rFonts w:ascii="Century Gothic" w:hAnsi="Century Gothic"/>
          <w:b/>
          <w:bCs/>
          <w:sz w:val="20"/>
          <w:szCs w:val="20"/>
        </w:rPr>
        <w:t>Employer organisations:</w:t>
      </w:r>
    </w:p>
    <w:p w14:paraId="2F94D863" w14:textId="77777777" w:rsidR="009E5BFE" w:rsidRPr="00E01D18" w:rsidRDefault="009E5BFE" w:rsidP="00E01D18">
      <w:pPr>
        <w:pStyle w:val="ListParagraph"/>
        <w:numPr>
          <w:ilvl w:val="1"/>
          <w:numId w:val="3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01D18">
        <w:rPr>
          <w:rFonts w:ascii="Century Gothic" w:hAnsi="Century Gothic"/>
          <w:sz w:val="20"/>
          <w:szCs w:val="20"/>
        </w:rPr>
        <w:t xml:space="preserve">Information Technology Association (ITA) </w:t>
      </w:r>
    </w:p>
    <w:p w14:paraId="176861C3" w14:textId="77777777" w:rsidR="009C7D25" w:rsidRPr="00E01D18" w:rsidRDefault="009E5BFE" w:rsidP="00E01D18">
      <w:pPr>
        <w:pStyle w:val="ListParagraph"/>
        <w:numPr>
          <w:ilvl w:val="1"/>
          <w:numId w:val="3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01D18">
        <w:rPr>
          <w:rFonts w:ascii="Century Gothic" w:hAnsi="Century Gothic"/>
          <w:sz w:val="20"/>
          <w:szCs w:val="20"/>
        </w:rPr>
        <w:t xml:space="preserve">MIT Skills </w:t>
      </w:r>
      <w:r w:rsidR="009C7D25" w:rsidRPr="00E01D18">
        <w:rPr>
          <w:rFonts w:ascii="Century Gothic" w:hAnsi="Century Gothic"/>
          <w:sz w:val="20"/>
          <w:szCs w:val="20"/>
        </w:rPr>
        <w:t>D</w:t>
      </w:r>
      <w:r w:rsidRPr="00E01D18">
        <w:rPr>
          <w:rFonts w:ascii="Century Gothic" w:hAnsi="Century Gothic"/>
          <w:sz w:val="20"/>
          <w:szCs w:val="20"/>
        </w:rPr>
        <w:t>evelopment Forum (MITSDF)</w:t>
      </w:r>
    </w:p>
    <w:p w14:paraId="7E129C1F" w14:textId="77777777" w:rsidR="009C7D25" w:rsidRPr="00E01D18" w:rsidRDefault="009E5BFE" w:rsidP="00E01D18">
      <w:pPr>
        <w:pStyle w:val="ListParagraph"/>
        <w:numPr>
          <w:ilvl w:val="1"/>
          <w:numId w:val="3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01D18">
        <w:rPr>
          <w:rFonts w:ascii="Century Gothic" w:hAnsi="Century Gothic"/>
          <w:sz w:val="20"/>
          <w:szCs w:val="20"/>
        </w:rPr>
        <w:t>Data Cabling Association of Southern Africa (CCSA)</w:t>
      </w:r>
    </w:p>
    <w:p w14:paraId="4FC6883B" w14:textId="77777777" w:rsidR="009C7D25" w:rsidRPr="00E01D18" w:rsidRDefault="009E5BFE" w:rsidP="00E01D18">
      <w:pPr>
        <w:pStyle w:val="ListParagraph"/>
        <w:numPr>
          <w:ilvl w:val="1"/>
          <w:numId w:val="3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01D18">
        <w:rPr>
          <w:rFonts w:ascii="Century Gothic" w:hAnsi="Century Gothic"/>
          <w:sz w:val="20"/>
          <w:szCs w:val="20"/>
        </w:rPr>
        <w:t xml:space="preserve">South African Communications Forum (SACF) </w:t>
      </w:r>
    </w:p>
    <w:p w14:paraId="6B8C4873" w14:textId="77777777" w:rsidR="009C7D25" w:rsidRPr="00E01D18" w:rsidRDefault="009E5BFE" w:rsidP="00E01D18">
      <w:pPr>
        <w:pStyle w:val="ListParagraph"/>
        <w:numPr>
          <w:ilvl w:val="1"/>
          <w:numId w:val="3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01D18">
        <w:rPr>
          <w:rFonts w:ascii="Century Gothic" w:hAnsi="Century Gothic"/>
          <w:sz w:val="20"/>
          <w:szCs w:val="20"/>
        </w:rPr>
        <w:t xml:space="preserve">National Association of Broadcasters (NAB) </w:t>
      </w:r>
    </w:p>
    <w:p w14:paraId="5DBEC2FD" w14:textId="77777777" w:rsidR="009C7D25" w:rsidRPr="00E01D18" w:rsidRDefault="009E5BFE" w:rsidP="00E01D18">
      <w:pPr>
        <w:pStyle w:val="ListParagraph"/>
        <w:numPr>
          <w:ilvl w:val="1"/>
          <w:numId w:val="3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01D18">
        <w:rPr>
          <w:rFonts w:ascii="Century Gothic" w:hAnsi="Century Gothic"/>
          <w:sz w:val="20"/>
          <w:szCs w:val="20"/>
        </w:rPr>
        <w:t>ICT SMME Chamber (ICTSMMEC)</w:t>
      </w:r>
    </w:p>
    <w:p w14:paraId="2C2E4A4F" w14:textId="77777777" w:rsidR="009C7D25" w:rsidRPr="00E01D18" w:rsidRDefault="009E5BFE" w:rsidP="00E01D18">
      <w:pPr>
        <w:pStyle w:val="ListParagraph"/>
        <w:numPr>
          <w:ilvl w:val="1"/>
          <w:numId w:val="3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01D18">
        <w:rPr>
          <w:rFonts w:ascii="Century Gothic" w:hAnsi="Century Gothic"/>
          <w:sz w:val="20"/>
          <w:szCs w:val="20"/>
        </w:rPr>
        <w:t>Interactive Advertising Bureau</w:t>
      </w:r>
    </w:p>
    <w:p w14:paraId="5FDADC13" w14:textId="77777777" w:rsidR="009C7D25" w:rsidRPr="00E01D18" w:rsidRDefault="009E5BFE" w:rsidP="00E01D18">
      <w:pPr>
        <w:pStyle w:val="ListParagraph"/>
        <w:numPr>
          <w:ilvl w:val="1"/>
          <w:numId w:val="3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01D18">
        <w:rPr>
          <w:rFonts w:ascii="Century Gothic" w:hAnsi="Century Gothic"/>
          <w:sz w:val="20"/>
          <w:szCs w:val="20"/>
        </w:rPr>
        <w:t xml:space="preserve">South African National Editors Forum </w:t>
      </w:r>
    </w:p>
    <w:p w14:paraId="2A53098C" w14:textId="77777777" w:rsidR="009C7D25" w:rsidRPr="00E01D18" w:rsidRDefault="009E5BFE" w:rsidP="00E01D18">
      <w:pPr>
        <w:pStyle w:val="ListParagraph"/>
        <w:numPr>
          <w:ilvl w:val="1"/>
          <w:numId w:val="3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01D18">
        <w:rPr>
          <w:rFonts w:ascii="Century Gothic" w:hAnsi="Century Gothic"/>
          <w:sz w:val="20"/>
          <w:szCs w:val="20"/>
        </w:rPr>
        <w:t>National Film and Video Foundation</w:t>
      </w:r>
    </w:p>
    <w:p w14:paraId="1A32580C" w14:textId="77777777" w:rsidR="0035324C" w:rsidRDefault="009E5BFE" w:rsidP="00E01D18">
      <w:pPr>
        <w:pStyle w:val="ListParagraph"/>
        <w:numPr>
          <w:ilvl w:val="1"/>
          <w:numId w:val="3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01D18">
        <w:rPr>
          <w:rFonts w:ascii="Century Gothic" w:hAnsi="Century Gothic"/>
          <w:sz w:val="20"/>
          <w:szCs w:val="20"/>
        </w:rPr>
        <w:t>Print Media SA</w:t>
      </w:r>
    </w:p>
    <w:p w14:paraId="522E7EB1" w14:textId="56E13EC8" w:rsidR="00974AC9" w:rsidRPr="00E01D18" w:rsidRDefault="009E5BFE" w:rsidP="00E01D18">
      <w:pPr>
        <w:pStyle w:val="ListParagraph"/>
        <w:numPr>
          <w:ilvl w:val="1"/>
          <w:numId w:val="3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01D18">
        <w:rPr>
          <w:rFonts w:ascii="Century Gothic" w:hAnsi="Century Gothic"/>
          <w:sz w:val="20"/>
          <w:szCs w:val="20"/>
        </w:rPr>
        <w:t xml:space="preserve">Animation SA </w:t>
      </w:r>
    </w:p>
    <w:p w14:paraId="1011E5D4" w14:textId="77777777" w:rsidR="00974AC9" w:rsidRPr="00E01D18" w:rsidRDefault="00974AC9" w:rsidP="00E01D1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069B64CA" w14:textId="77777777" w:rsidR="00974AC9" w:rsidRPr="00E01D18" w:rsidRDefault="009E5BFE" w:rsidP="00E01D18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E01D18">
        <w:rPr>
          <w:rFonts w:ascii="Century Gothic" w:hAnsi="Century Gothic"/>
          <w:b/>
          <w:bCs/>
          <w:sz w:val="20"/>
          <w:szCs w:val="20"/>
        </w:rPr>
        <w:t xml:space="preserve">The following categories of role players: </w:t>
      </w:r>
    </w:p>
    <w:p w14:paraId="49BBAF3F" w14:textId="63EFDE3B" w:rsidR="00974AC9" w:rsidRPr="00E01D18" w:rsidRDefault="009E5BFE" w:rsidP="00E01D18">
      <w:pPr>
        <w:pStyle w:val="ListParagraph"/>
        <w:numPr>
          <w:ilvl w:val="1"/>
          <w:numId w:val="3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01D18">
        <w:rPr>
          <w:rFonts w:ascii="Century Gothic" w:hAnsi="Century Gothic"/>
          <w:sz w:val="20"/>
          <w:szCs w:val="20"/>
        </w:rPr>
        <w:t>Government departments that have an interest in the Sector but that are not an organised employer contemplated in sub</w:t>
      </w:r>
      <w:r w:rsidR="00E01D18">
        <w:rPr>
          <w:rFonts w:ascii="Century Gothic" w:hAnsi="Century Gothic"/>
          <w:sz w:val="20"/>
          <w:szCs w:val="20"/>
        </w:rPr>
        <w:t xml:space="preserve"> </w:t>
      </w:r>
      <w:r w:rsidRPr="00E01D18">
        <w:rPr>
          <w:rFonts w:ascii="Century Gothic" w:hAnsi="Century Gothic"/>
          <w:sz w:val="20"/>
          <w:szCs w:val="20"/>
        </w:rPr>
        <w:t>item (2)</w:t>
      </w:r>
    </w:p>
    <w:p w14:paraId="67ADFCED" w14:textId="77777777" w:rsidR="00974AC9" w:rsidRPr="00E01D18" w:rsidRDefault="009E5BFE" w:rsidP="00E01D18">
      <w:pPr>
        <w:pStyle w:val="ListParagraph"/>
        <w:numPr>
          <w:ilvl w:val="1"/>
          <w:numId w:val="3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01D18">
        <w:rPr>
          <w:rFonts w:ascii="Century Gothic" w:hAnsi="Century Gothic"/>
          <w:sz w:val="20"/>
          <w:szCs w:val="20"/>
        </w:rPr>
        <w:t xml:space="preserve">Department of Science, Technology and Innovation (DSI) </w:t>
      </w:r>
    </w:p>
    <w:p w14:paraId="0D61B25F" w14:textId="77777777" w:rsidR="00974AC9" w:rsidRPr="00E01D18" w:rsidRDefault="009E5BFE" w:rsidP="00E01D18">
      <w:pPr>
        <w:pStyle w:val="ListParagraph"/>
        <w:numPr>
          <w:ilvl w:val="1"/>
          <w:numId w:val="3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01D18">
        <w:rPr>
          <w:rFonts w:ascii="Century Gothic" w:hAnsi="Century Gothic"/>
          <w:sz w:val="20"/>
          <w:szCs w:val="20"/>
        </w:rPr>
        <w:t xml:space="preserve">Department of Communications and Digital Technologies (DCDT) </w:t>
      </w:r>
    </w:p>
    <w:p w14:paraId="7A378451" w14:textId="1C1D8A80" w:rsidR="00AF0593" w:rsidRPr="00E01D18" w:rsidRDefault="009E5BFE" w:rsidP="00E01D18">
      <w:pPr>
        <w:pStyle w:val="ListParagraph"/>
        <w:numPr>
          <w:ilvl w:val="1"/>
          <w:numId w:val="3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01D18">
        <w:rPr>
          <w:rFonts w:ascii="Century Gothic" w:hAnsi="Century Gothic"/>
          <w:sz w:val="20"/>
          <w:szCs w:val="20"/>
        </w:rPr>
        <w:t xml:space="preserve">Interested </w:t>
      </w:r>
      <w:r w:rsidR="00FB2B15">
        <w:rPr>
          <w:rFonts w:ascii="Century Gothic" w:hAnsi="Century Gothic"/>
          <w:sz w:val="20"/>
          <w:szCs w:val="20"/>
        </w:rPr>
        <w:t>P</w:t>
      </w:r>
      <w:r w:rsidRPr="00E01D18">
        <w:rPr>
          <w:rFonts w:ascii="Century Gothic" w:hAnsi="Century Gothic"/>
          <w:sz w:val="20"/>
          <w:szCs w:val="20"/>
        </w:rPr>
        <w:t xml:space="preserve">rofessional </w:t>
      </w:r>
      <w:r w:rsidR="00FB2B15">
        <w:rPr>
          <w:rFonts w:ascii="Century Gothic" w:hAnsi="Century Gothic"/>
          <w:sz w:val="20"/>
          <w:szCs w:val="20"/>
        </w:rPr>
        <w:t>B</w:t>
      </w:r>
      <w:r w:rsidRPr="00E01D18">
        <w:rPr>
          <w:rFonts w:ascii="Century Gothic" w:hAnsi="Century Gothic"/>
          <w:sz w:val="20"/>
          <w:szCs w:val="20"/>
        </w:rPr>
        <w:t>odies</w:t>
      </w:r>
      <w:r w:rsidR="00974AC9" w:rsidRPr="00E01D18">
        <w:rPr>
          <w:rFonts w:ascii="Century Gothic" w:hAnsi="Century Gothic"/>
          <w:sz w:val="20"/>
          <w:szCs w:val="20"/>
        </w:rPr>
        <w:t>:</w:t>
      </w:r>
      <w:r w:rsidRPr="00E01D18">
        <w:rPr>
          <w:rFonts w:ascii="Century Gothic" w:hAnsi="Century Gothic"/>
          <w:sz w:val="20"/>
          <w:szCs w:val="20"/>
        </w:rPr>
        <w:t xml:space="preserve"> </w:t>
      </w:r>
    </w:p>
    <w:p w14:paraId="3753897D" w14:textId="77777777" w:rsidR="00AF0593" w:rsidRPr="00E01D18" w:rsidRDefault="009E5BFE" w:rsidP="00E01D18">
      <w:pPr>
        <w:pStyle w:val="ListParagraph"/>
        <w:numPr>
          <w:ilvl w:val="2"/>
          <w:numId w:val="3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01D18">
        <w:rPr>
          <w:rFonts w:ascii="Century Gothic" w:hAnsi="Century Gothic"/>
          <w:sz w:val="20"/>
          <w:szCs w:val="20"/>
        </w:rPr>
        <w:lastRenderedPageBreak/>
        <w:t xml:space="preserve">Institute of Information Technology Professionals South Africa (IITPSA) </w:t>
      </w:r>
    </w:p>
    <w:p w14:paraId="1612C2EA" w14:textId="77777777" w:rsidR="00AF0593" w:rsidRPr="00E01D18" w:rsidRDefault="009E5BFE" w:rsidP="00E01D18">
      <w:pPr>
        <w:pStyle w:val="ListParagraph"/>
        <w:numPr>
          <w:ilvl w:val="2"/>
          <w:numId w:val="3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01D18">
        <w:rPr>
          <w:rFonts w:ascii="Century Gothic" w:hAnsi="Century Gothic"/>
          <w:sz w:val="20"/>
          <w:szCs w:val="20"/>
        </w:rPr>
        <w:t xml:space="preserve">Institute for Chartered Information Technology Professionals </w:t>
      </w:r>
    </w:p>
    <w:p w14:paraId="1A08FCEB" w14:textId="18DF9202" w:rsidR="00AF0593" w:rsidRPr="00E01D18" w:rsidRDefault="009E5BFE" w:rsidP="00E01D18">
      <w:pPr>
        <w:pStyle w:val="ListParagraph"/>
        <w:numPr>
          <w:ilvl w:val="2"/>
          <w:numId w:val="3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01D18">
        <w:rPr>
          <w:rFonts w:ascii="Century Gothic" w:hAnsi="Century Gothic"/>
          <w:sz w:val="20"/>
          <w:szCs w:val="20"/>
        </w:rPr>
        <w:t>Bargaining councils with jurisdiction in the Sector</w:t>
      </w:r>
    </w:p>
    <w:p w14:paraId="11C5FCA4" w14:textId="660340AE" w:rsidR="009E5BFE" w:rsidRPr="00440C92" w:rsidRDefault="009E5BFE" w:rsidP="00FB2B15">
      <w:pPr>
        <w:pStyle w:val="ListParagraph"/>
        <w:numPr>
          <w:ilvl w:val="2"/>
          <w:numId w:val="3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01D18">
        <w:rPr>
          <w:rFonts w:ascii="Century Gothic" w:hAnsi="Century Gothic"/>
          <w:sz w:val="20"/>
          <w:szCs w:val="20"/>
        </w:rPr>
        <w:t>Organisations of communities that have an identifiable interest in skills development in the Secto</w:t>
      </w:r>
      <w:r w:rsidR="00440C92">
        <w:rPr>
          <w:rFonts w:ascii="Century Gothic" w:hAnsi="Century Gothic"/>
          <w:sz w:val="20"/>
          <w:szCs w:val="20"/>
        </w:rPr>
        <w:t>r.</w:t>
      </w:r>
    </w:p>
    <w:p w14:paraId="71F6C493" w14:textId="77777777" w:rsidR="00443AFE" w:rsidRPr="00E01D18" w:rsidRDefault="00443AFE" w:rsidP="00E01D1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743F0EFC" w14:textId="2C2952EE" w:rsidR="00E01D18" w:rsidRPr="00E01D18" w:rsidRDefault="00E01D18" w:rsidP="00E01D18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E01D18">
        <w:rPr>
          <w:rFonts w:ascii="Century Gothic" w:hAnsi="Century Gothic"/>
          <w:b/>
          <w:bCs/>
          <w:sz w:val="20"/>
          <w:szCs w:val="20"/>
        </w:rPr>
        <w:t xml:space="preserve">RE-APPOINTMENT </w:t>
      </w:r>
      <w:r>
        <w:rPr>
          <w:rFonts w:ascii="Century Gothic" w:hAnsi="Century Gothic"/>
          <w:b/>
          <w:bCs/>
          <w:sz w:val="20"/>
          <w:szCs w:val="20"/>
        </w:rPr>
        <w:t xml:space="preserve">OF MEMBERS </w:t>
      </w:r>
    </w:p>
    <w:p w14:paraId="64715B29" w14:textId="1CF569E8" w:rsidR="00443AFE" w:rsidRPr="00E01D18" w:rsidRDefault="00443AFE" w:rsidP="00E01D1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01D18">
        <w:rPr>
          <w:rFonts w:ascii="Century Gothic" w:hAnsi="Century Gothic"/>
          <w:sz w:val="20"/>
          <w:szCs w:val="20"/>
        </w:rPr>
        <w:t>Regulation 9(b) of the SETA Standard Constitution Regulations published in the Government Gazette 35336 of 11 May 2012 provides that</w:t>
      </w:r>
      <w:proofErr w:type="gramStart"/>
      <w:r w:rsidRPr="00E01D18">
        <w:rPr>
          <w:rFonts w:ascii="Century Gothic" w:hAnsi="Century Gothic"/>
          <w:sz w:val="20"/>
          <w:szCs w:val="20"/>
        </w:rPr>
        <w:t xml:space="preserve">: </w:t>
      </w:r>
      <w:r w:rsidR="00BC3EE6" w:rsidRPr="00E01D18">
        <w:rPr>
          <w:rFonts w:ascii="Century Gothic" w:hAnsi="Century Gothic"/>
          <w:sz w:val="20"/>
          <w:szCs w:val="20"/>
        </w:rPr>
        <w:t xml:space="preserve"> </w:t>
      </w:r>
      <w:r w:rsidRPr="00E01D18">
        <w:rPr>
          <w:rFonts w:ascii="Century Gothic" w:hAnsi="Century Gothic"/>
          <w:i/>
          <w:iCs/>
          <w:sz w:val="20"/>
          <w:szCs w:val="20"/>
        </w:rPr>
        <w:t>“</w:t>
      </w:r>
      <w:proofErr w:type="gramEnd"/>
      <w:r w:rsidRPr="00E01D18">
        <w:rPr>
          <w:rFonts w:ascii="Century Gothic" w:hAnsi="Century Gothic"/>
          <w:i/>
          <w:iCs/>
          <w:sz w:val="20"/>
          <w:szCs w:val="20"/>
        </w:rPr>
        <w:t>a member is eligible for re</w:t>
      </w:r>
      <w:r w:rsidR="0018665E">
        <w:rPr>
          <w:rFonts w:ascii="Century Gothic" w:hAnsi="Century Gothic"/>
          <w:i/>
          <w:iCs/>
          <w:sz w:val="20"/>
          <w:szCs w:val="20"/>
        </w:rPr>
        <w:t>-</w:t>
      </w:r>
      <w:r w:rsidRPr="00E01D18">
        <w:rPr>
          <w:rFonts w:ascii="Century Gothic" w:hAnsi="Century Gothic"/>
          <w:i/>
          <w:iCs/>
          <w:sz w:val="20"/>
          <w:szCs w:val="20"/>
        </w:rPr>
        <w:t>appointment upon expiry of the term of office but the re</w:t>
      </w:r>
      <w:r w:rsidR="0018665E">
        <w:rPr>
          <w:rFonts w:ascii="Century Gothic" w:hAnsi="Century Gothic"/>
          <w:i/>
          <w:iCs/>
          <w:sz w:val="20"/>
          <w:szCs w:val="20"/>
        </w:rPr>
        <w:t>-</w:t>
      </w:r>
      <w:r w:rsidRPr="00E01D18">
        <w:rPr>
          <w:rFonts w:ascii="Century Gothic" w:hAnsi="Century Gothic"/>
          <w:i/>
          <w:iCs/>
          <w:sz w:val="20"/>
          <w:szCs w:val="20"/>
        </w:rPr>
        <w:t xml:space="preserve">appointed members may not exceed one third of the members of the Accounting Authority in any one term”. </w:t>
      </w:r>
      <w:r w:rsidR="00E01D18" w:rsidRPr="00E01D18">
        <w:rPr>
          <w:rFonts w:ascii="Century Gothic" w:hAnsi="Century Gothic"/>
          <w:sz w:val="20"/>
          <w:szCs w:val="20"/>
        </w:rPr>
        <w:t>The current Members of the Accounting Authority who are eligible for re-appo</w:t>
      </w:r>
      <w:r w:rsidR="0090610C">
        <w:rPr>
          <w:rFonts w:ascii="Century Gothic" w:hAnsi="Century Gothic"/>
          <w:sz w:val="20"/>
          <w:szCs w:val="20"/>
        </w:rPr>
        <w:t>i</w:t>
      </w:r>
      <w:r w:rsidR="00E01D18" w:rsidRPr="00E01D18">
        <w:rPr>
          <w:rFonts w:ascii="Century Gothic" w:hAnsi="Century Gothic"/>
          <w:sz w:val="20"/>
          <w:szCs w:val="20"/>
        </w:rPr>
        <w:t xml:space="preserve">ntment should also be nominated by </w:t>
      </w:r>
      <w:r w:rsidR="0018665E">
        <w:rPr>
          <w:rFonts w:ascii="Century Gothic" w:hAnsi="Century Gothic"/>
          <w:sz w:val="20"/>
          <w:szCs w:val="20"/>
        </w:rPr>
        <w:t xml:space="preserve">their </w:t>
      </w:r>
      <w:r w:rsidR="00E01D18" w:rsidRPr="00E01D18">
        <w:rPr>
          <w:rFonts w:ascii="Century Gothic" w:hAnsi="Century Gothic"/>
          <w:sz w:val="20"/>
          <w:szCs w:val="20"/>
        </w:rPr>
        <w:t>respective Constituencies.</w:t>
      </w:r>
    </w:p>
    <w:p w14:paraId="306CA408" w14:textId="77777777" w:rsidR="00BC3EE6" w:rsidRPr="00E01D18" w:rsidRDefault="00BC3EE6" w:rsidP="00E01D18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77DE5FC2" w14:textId="2A7D9FEA" w:rsidR="004744AD" w:rsidRPr="00E01D18" w:rsidRDefault="00AC5C83" w:rsidP="00E01D1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01D18">
        <w:rPr>
          <w:rFonts w:ascii="Century Gothic" w:hAnsi="Century Gothic"/>
          <w:b/>
          <w:bCs/>
          <w:sz w:val="20"/>
          <w:szCs w:val="20"/>
        </w:rPr>
        <w:t xml:space="preserve">Constituencies </w:t>
      </w:r>
      <w:r w:rsidR="00E41579" w:rsidRPr="00E01D18">
        <w:rPr>
          <w:rFonts w:ascii="Century Gothic" w:hAnsi="Century Gothic"/>
          <w:b/>
          <w:bCs/>
          <w:sz w:val="20"/>
          <w:szCs w:val="20"/>
        </w:rPr>
        <w:t xml:space="preserve">should </w:t>
      </w:r>
      <w:r w:rsidRPr="00E01D18">
        <w:rPr>
          <w:rFonts w:ascii="Century Gothic" w:hAnsi="Century Gothic"/>
          <w:b/>
          <w:bCs/>
          <w:sz w:val="20"/>
          <w:szCs w:val="20"/>
        </w:rPr>
        <w:t>use the following criteria as guidelines when nominating their representatives</w:t>
      </w:r>
      <w:r w:rsidR="00E41579" w:rsidRPr="00E01D18">
        <w:rPr>
          <w:rFonts w:ascii="Century Gothic" w:hAnsi="Century Gothic"/>
          <w:b/>
          <w:bCs/>
          <w:sz w:val="20"/>
          <w:szCs w:val="20"/>
        </w:rPr>
        <w:t xml:space="preserve">: </w:t>
      </w:r>
    </w:p>
    <w:p w14:paraId="6857DFA8" w14:textId="68F59C9F" w:rsidR="0014306F" w:rsidRPr="00E01D18" w:rsidRDefault="0014306F" w:rsidP="0014306F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01D18">
        <w:rPr>
          <w:rFonts w:ascii="Century Gothic" w:hAnsi="Century Gothic"/>
          <w:sz w:val="20"/>
          <w:szCs w:val="20"/>
        </w:rPr>
        <w:t>Nominations are invited from the Organised Labour, Organised Employers, Community Based Organisations, Professional Bodies, Barga</w:t>
      </w:r>
      <w:r w:rsidR="0090610C">
        <w:rPr>
          <w:rFonts w:ascii="Century Gothic" w:hAnsi="Century Gothic"/>
          <w:sz w:val="20"/>
          <w:szCs w:val="20"/>
        </w:rPr>
        <w:t>i</w:t>
      </w:r>
      <w:r w:rsidRPr="00E01D18">
        <w:rPr>
          <w:rFonts w:ascii="Century Gothic" w:hAnsi="Century Gothic"/>
          <w:sz w:val="20"/>
          <w:szCs w:val="20"/>
        </w:rPr>
        <w:t>ning Councils and Government Sector with</w:t>
      </w:r>
      <w:r w:rsidR="009940CA">
        <w:rPr>
          <w:rFonts w:ascii="Century Gothic" w:hAnsi="Century Gothic"/>
          <w:sz w:val="20"/>
          <w:szCs w:val="20"/>
        </w:rPr>
        <w:t>in</w:t>
      </w:r>
      <w:r w:rsidRPr="00E01D18">
        <w:rPr>
          <w:rFonts w:ascii="Century Gothic" w:hAnsi="Century Gothic"/>
          <w:sz w:val="20"/>
          <w:szCs w:val="20"/>
        </w:rPr>
        <w:t xml:space="preserve"> the M</w:t>
      </w:r>
      <w:r w:rsidR="009940CA">
        <w:rPr>
          <w:rFonts w:ascii="Century Gothic" w:hAnsi="Century Gothic"/>
          <w:sz w:val="20"/>
          <w:szCs w:val="20"/>
        </w:rPr>
        <w:t xml:space="preserve">edia </w:t>
      </w:r>
      <w:r w:rsidRPr="00E01D18">
        <w:rPr>
          <w:rFonts w:ascii="Century Gothic" w:hAnsi="Century Gothic"/>
          <w:sz w:val="20"/>
          <w:szCs w:val="20"/>
        </w:rPr>
        <w:t>I</w:t>
      </w:r>
      <w:r w:rsidR="009940CA">
        <w:rPr>
          <w:rFonts w:ascii="Century Gothic" w:hAnsi="Century Gothic"/>
          <w:sz w:val="20"/>
          <w:szCs w:val="20"/>
        </w:rPr>
        <w:t xml:space="preserve">nformation </w:t>
      </w:r>
      <w:r w:rsidRPr="00E01D18">
        <w:rPr>
          <w:rFonts w:ascii="Century Gothic" w:hAnsi="Century Gothic"/>
          <w:sz w:val="20"/>
          <w:szCs w:val="20"/>
        </w:rPr>
        <w:t>C</w:t>
      </w:r>
      <w:r w:rsidR="009940CA">
        <w:rPr>
          <w:rFonts w:ascii="Century Gothic" w:hAnsi="Century Gothic"/>
          <w:sz w:val="20"/>
          <w:szCs w:val="20"/>
        </w:rPr>
        <w:t xml:space="preserve">ommunication </w:t>
      </w:r>
      <w:r w:rsidRPr="00E01D18">
        <w:rPr>
          <w:rFonts w:ascii="Century Gothic" w:hAnsi="Century Gothic"/>
          <w:sz w:val="20"/>
          <w:szCs w:val="20"/>
        </w:rPr>
        <w:t>T</w:t>
      </w:r>
      <w:r w:rsidR="009940CA">
        <w:rPr>
          <w:rFonts w:ascii="Century Gothic" w:hAnsi="Century Gothic"/>
          <w:sz w:val="20"/>
          <w:szCs w:val="20"/>
        </w:rPr>
        <w:t>echnology</w:t>
      </w:r>
      <w:r w:rsidRPr="00E01D18">
        <w:rPr>
          <w:rFonts w:ascii="Century Gothic" w:hAnsi="Century Gothic"/>
          <w:sz w:val="20"/>
          <w:szCs w:val="20"/>
        </w:rPr>
        <w:t xml:space="preserve"> </w:t>
      </w:r>
      <w:r w:rsidR="009940CA">
        <w:rPr>
          <w:rFonts w:ascii="Century Gothic" w:hAnsi="Century Gothic"/>
          <w:sz w:val="20"/>
          <w:szCs w:val="20"/>
        </w:rPr>
        <w:t>S</w:t>
      </w:r>
      <w:r w:rsidRPr="00E01D18">
        <w:rPr>
          <w:rFonts w:ascii="Century Gothic" w:hAnsi="Century Gothic"/>
          <w:sz w:val="20"/>
          <w:szCs w:val="20"/>
        </w:rPr>
        <w:t xml:space="preserve">ector. </w:t>
      </w:r>
    </w:p>
    <w:p w14:paraId="46056D4F" w14:textId="40A0836C" w:rsidR="009D2887" w:rsidRPr="00E01D18" w:rsidRDefault="00BC3EE6" w:rsidP="00E01D18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01D18">
        <w:rPr>
          <w:rFonts w:ascii="Century Gothic" w:hAnsi="Century Gothic"/>
          <w:sz w:val="20"/>
          <w:szCs w:val="20"/>
        </w:rPr>
        <w:t>S</w:t>
      </w:r>
      <w:r w:rsidR="009D2887" w:rsidRPr="00E01D18">
        <w:rPr>
          <w:rFonts w:ascii="Century Gothic" w:hAnsi="Century Gothic"/>
          <w:sz w:val="20"/>
          <w:szCs w:val="20"/>
        </w:rPr>
        <w:t>uitably qualified candidates in possession of NQF Level 7 qualification coupled with amongst others, a blend of knowledge, skills and experience required for the effective functioning of the SETA and the Skills Development System (preferabl</w:t>
      </w:r>
      <w:r w:rsidR="0040426D">
        <w:rPr>
          <w:rFonts w:ascii="Century Gothic" w:hAnsi="Century Gothic"/>
          <w:sz w:val="20"/>
          <w:szCs w:val="20"/>
        </w:rPr>
        <w:t>y</w:t>
      </w:r>
      <w:r w:rsidR="009D2887" w:rsidRPr="00E01D18">
        <w:rPr>
          <w:rFonts w:ascii="Century Gothic" w:hAnsi="Century Gothic"/>
          <w:sz w:val="20"/>
          <w:szCs w:val="20"/>
        </w:rPr>
        <w:t xml:space="preserve"> competent candidates with </w:t>
      </w:r>
      <w:r w:rsidR="0040426D">
        <w:rPr>
          <w:rFonts w:ascii="Century Gothic" w:hAnsi="Century Gothic"/>
          <w:sz w:val="20"/>
          <w:szCs w:val="20"/>
        </w:rPr>
        <w:t>intense and ex</w:t>
      </w:r>
      <w:r w:rsidR="009D2887" w:rsidRPr="00E01D18">
        <w:rPr>
          <w:rFonts w:ascii="Century Gothic" w:hAnsi="Century Gothic"/>
          <w:sz w:val="20"/>
          <w:szCs w:val="20"/>
        </w:rPr>
        <w:t>tensive wealth of sectoral knowledge, technical experience and leadership capability).</w:t>
      </w:r>
    </w:p>
    <w:p w14:paraId="59EDC939" w14:textId="77B6310E" w:rsidR="00EC7FBD" w:rsidRPr="00E01D18" w:rsidRDefault="009D2887" w:rsidP="00E01D18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01D18">
        <w:rPr>
          <w:rFonts w:ascii="Century Gothic" w:hAnsi="Century Gothic"/>
          <w:sz w:val="20"/>
          <w:szCs w:val="20"/>
        </w:rPr>
        <w:t xml:space="preserve">Preference must be given to people </w:t>
      </w:r>
      <w:r w:rsidR="00440C92">
        <w:rPr>
          <w:rFonts w:ascii="Century Gothic" w:hAnsi="Century Gothic"/>
          <w:sz w:val="20"/>
          <w:szCs w:val="20"/>
        </w:rPr>
        <w:t xml:space="preserve">living </w:t>
      </w:r>
      <w:r w:rsidRPr="00E01D18">
        <w:rPr>
          <w:rFonts w:ascii="Century Gothic" w:hAnsi="Century Gothic"/>
          <w:sz w:val="20"/>
          <w:szCs w:val="20"/>
        </w:rPr>
        <w:t>with disabilities, youth and women during the nomination.</w:t>
      </w:r>
    </w:p>
    <w:p w14:paraId="553BF518" w14:textId="719B5205" w:rsidR="00EC7FBD" w:rsidRDefault="006562F0" w:rsidP="00E01D18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01D18">
        <w:rPr>
          <w:rFonts w:ascii="Century Gothic" w:hAnsi="Century Gothic"/>
          <w:sz w:val="20"/>
          <w:szCs w:val="20"/>
        </w:rPr>
        <w:t xml:space="preserve">The following background checks and verifications must be </w:t>
      </w:r>
      <w:proofErr w:type="gramStart"/>
      <w:r w:rsidRPr="00E01D18">
        <w:rPr>
          <w:rFonts w:ascii="Century Gothic" w:hAnsi="Century Gothic"/>
          <w:sz w:val="20"/>
          <w:szCs w:val="20"/>
        </w:rPr>
        <w:t>undertaken</w:t>
      </w:r>
      <w:proofErr w:type="gramEnd"/>
      <w:r w:rsidR="00FB30F6" w:rsidRPr="00E01D18">
        <w:rPr>
          <w:rFonts w:ascii="Century Gothic" w:hAnsi="Century Gothic"/>
          <w:sz w:val="20"/>
          <w:szCs w:val="20"/>
        </w:rPr>
        <w:t xml:space="preserve"> and documentary proof and a compliance checklist must be attached with the nomination: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3969"/>
        <w:gridCol w:w="4053"/>
      </w:tblGrid>
      <w:tr w:rsidR="000F3BC7" w:rsidRPr="00E01D18" w14:paraId="75091EA1" w14:textId="77777777" w:rsidTr="00EF2878">
        <w:tc>
          <w:tcPr>
            <w:tcW w:w="628" w:type="dxa"/>
          </w:tcPr>
          <w:p w14:paraId="367A9087" w14:textId="7079454C" w:rsidR="000F3BC7" w:rsidRPr="00E01D18" w:rsidRDefault="000F3BC7" w:rsidP="005E7106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  <w:b/>
                <w:bCs/>
              </w:rPr>
            </w:pPr>
            <w:r w:rsidRPr="00E01D18">
              <w:rPr>
                <w:rFonts w:ascii="Century Gothic" w:hAnsi="Century Gothic"/>
                <w:b/>
                <w:bCs/>
              </w:rPr>
              <w:t>N</w:t>
            </w:r>
            <w:r>
              <w:rPr>
                <w:rFonts w:ascii="Century Gothic" w:hAnsi="Century Gothic"/>
                <w:b/>
                <w:bCs/>
              </w:rPr>
              <w:t>o</w:t>
            </w:r>
          </w:p>
        </w:tc>
        <w:tc>
          <w:tcPr>
            <w:tcW w:w="3969" w:type="dxa"/>
          </w:tcPr>
          <w:p w14:paraId="170768C8" w14:textId="77777777" w:rsidR="000F3BC7" w:rsidRPr="00E01D18" w:rsidRDefault="000F3BC7" w:rsidP="005E7106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  <w:b/>
                <w:bCs/>
              </w:rPr>
            </w:pPr>
            <w:r w:rsidRPr="00E01D18">
              <w:rPr>
                <w:rFonts w:ascii="Century Gothic" w:hAnsi="Century Gothic"/>
                <w:b/>
                <w:bCs/>
              </w:rPr>
              <w:t xml:space="preserve">Verification Checks </w:t>
            </w:r>
          </w:p>
        </w:tc>
        <w:tc>
          <w:tcPr>
            <w:tcW w:w="4053" w:type="dxa"/>
          </w:tcPr>
          <w:p w14:paraId="124B7D0D" w14:textId="77777777" w:rsidR="000F3BC7" w:rsidRPr="00E01D18" w:rsidRDefault="000F3BC7" w:rsidP="005E7106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  <w:b/>
                <w:bCs/>
              </w:rPr>
            </w:pPr>
            <w:r w:rsidRPr="00E01D18">
              <w:rPr>
                <w:rFonts w:ascii="Century Gothic" w:hAnsi="Century Gothic"/>
                <w:b/>
                <w:bCs/>
              </w:rPr>
              <w:t xml:space="preserve">Proof Required </w:t>
            </w:r>
          </w:p>
        </w:tc>
      </w:tr>
      <w:tr w:rsidR="000F3BC7" w:rsidRPr="00E01D18" w14:paraId="6F276A4A" w14:textId="77777777" w:rsidTr="00EF2878">
        <w:tc>
          <w:tcPr>
            <w:tcW w:w="628" w:type="dxa"/>
          </w:tcPr>
          <w:p w14:paraId="79E90E8E" w14:textId="77777777" w:rsidR="000F3BC7" w:rsidRPr="00E01D18" w:rsidRDefault="000F3BC7" w:rsidP="005E7106">
            <w:pPr>
              <w:pStyle w:val="ListParagraph"/>
              <w:numPr>
                <w:ilvl w:val="0"/>
                <w:numId w:val="30"/>
              </w:numPr>
              <w:spacing w:line="36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969" w:type="dxa"/>
          </w:tcPr>
          <w:p w14:paraId="7CE05864" w14:textId="77777777" w:rsidR="000F3BC7" w:rsidRPr="00E01D18" w:rsidRDefault="000F3BC7" w:rsidP="005E7106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</w:rPr>
            </w:pPr>
            <w:r w:rsidRPr="00E01D18">
              <w:rPr>
                <w:rFonts w:ascii="Century Gothic" w:hAnsi="Century Gothic"/>
              </w:rPr>
              <w:t xml:space="preserve">Declaration of Interest </w:t>
            </w:r>
          </w:p>
        </w:tc>
        <w:tc>
          <w:tcPr>
            <w:tcW w:w="4053" w:type="dxa"/>
          </w:tcPr>
          <w:p w14:paraId="45ABE971" w14:textId="00626213" w:rsidR="000F3BC7" w:rsidRPr="00E01D18" w:rsidRDefault="000F3BC7" w:rsidP="005E7106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</w:rPr>
            </w:pPr>
            <w:r w:rsidRPr="00E01D18">
              <w:rPr>
                <w:rFonts w:ascii="Century Gothic" w:hAnsi="Century Gothic"/>
              </w:rPr>
              <w:t>Declaration of Interest form</w:t>
            </w:r>
          </w:p>
        </w:tc>
      </w:tr>
      <w:tr w:rsidR="000F3BC7" w:rsidRPr="00E01D18" w14:paraId="69A0340E" w14:textId="77777777" w:rsidTr="00EF2878">
        <w:tc>
          <w:tcPr>
            <w:tcW w:w="628" w:type="dxa"/>
          </w:tcPr>
          <w:p w14:paraId="56259BB5" w14:textId="77777777" w:rsidR="000F3BC7" w:rsidRPr="00E01D18" w:rsidRDefault="000F3BC7" w:rsidP="005E7106">
            <w:pPr>
              <w:pStyle w:val="ListParagraph"/>
              <w:numPr>
                <w:ilvl w:val="0"/>
                <w:numId w:val="30"/>
              </w:numPr>
              <w:spacing w:line="36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969" w:type="dxa"/>
          </w:tcPr>
          <w:p w14:paraId="7BD34E49" w14:textId="77777777" w:rsidR="000F3BC7" w:rsidRPr="00E01D18" w:rsidRDefault="000F3BC7" w:rsidP="005E7106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</w:rPr>
            </w:pPr>
            <w:r w:rsidRPr="00E01D18">
              <w:rPr>
                <w:rFonts w:ascii="Century Gothic" w:hAnsi="Century Gothic"/>
              </w:rPr>
              <w:t xml:space="preserve">Criminal record checks </w:t>
            </w:r>
          </w:p>
        </w:tc>
        <w:tc>
          <w:tcPr>
            <w:tcW w:w="4053" w:type="dxa"/>
          </w:tcPr>
          <w:p w14:paraId="746F370F" w14:textId="77777777" w:rsidR="000F3BC7" w:rsidRPr="00E01D18" w:rsidRDefault="000F3BC7" w:rsidP="005E7106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</w:rPr>
            </w:pPr>
            <w:r w:rsidRPr="00E01D18">
              <w:rPr>
                <w:rFonts w:ascii="Century Gothic" w:hAnsi="Century Gothic"/>
              </w:rPr>
              <w:t xml:space="preserve">MIE/SAPS Clearance </w:t>
            </w:r>
          </w:p>
        </w:tc>
      </w:tr>
      <w:tr w:rsidR="000F3BC7" w:rsidRPr="00E01D18" w14:paraId="601FA9C4" w14:textId="77777777" w:rsidTr="00EF2878">
        <w:tc>
          <w:tcPr>
            <w:tcW w:w="628" w:type="dxa"/>
          </w:tcPr>
          <w:p w14:paraId="41F9F5CC" w14:textId="77777777" w:rsidR="000F3BC7" w:rsidRPr="00E01D18" w:rsidRDefault="000F3BC7" w:rsidP="005E7106">
            <w:pPr>
              <w:pStyle w:val="ListParagraph"/>
              <w:numPr>
                <w:ilvl w:val="0"/>
                <w:numId w:val="30"/>
              </w:numPr>
              <w:spacing w:line="36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969" w:type="dxa"/>
          </w:tcPr>
          <w:p w14:paraId="2D575E7D" w14:textId="77777777" w:rsidR="000F3BC7" w:rsidRPr="00E01D18" w:rsidRDefault="000F3BC7" w:rsidP="005E7106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</w:rPr>
            </w:pPr>
            <w:r w:rsidRPr="00E01D18">
              <w:rPr>
                <w:rFonts w:ascii="Century Gothic" w:hAnsi="Century Gothic"/>
              </w:rPr>
              <w:t>Nationality /Citizenship Checks</w:t>
            </w:r>
          </w:p>
        </w:tc>
        <w:tc>
          <w:tcPr>
            <w:tcW w:w="4053" w:type="dxa"/>
          </w:tcPr>
          <w:p w14:paraId="0BD0B0EA" w14:textId="77777777" w:rsidR="000F3BC7" w:rsidRPr="00E01D18" w:rsidRDefault="000F3BC7" w:rsidP="005E7106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</w:rPr>
            </w:pPr>
            <w:r w:rsidRPr="00E01D18">
              <w:rPr>
                <w:rFonts w:ascii="Century Gothic" w:hAnsi="Century Gothic"/>
              </w:rPr>
              <w:t>Certified ID copy</w:t>
            </w:r>
          </w:p>
        </w:tc>
      </w:tr>
      <w:tr w:rsidR="000F3BC7" w:rsidRPr="00E01D18" w14:paraId="157C3E2B" w14:textId="77777777" w:rsidTr="00EF2878">
        <w:tc>
          <w:tcPr>
            <w:tcW w:w="628" w:type="dxa"/>
          </w:tcPr>
          <w:p w14:paraId="39C0BD37" w14:textId="77777777" w:rsidR="000F3BC7" w:rsidRPr="00E01D18" w:rsidRDefault="000F3BC7" w:rsidP="005E7106">
            <w:pPr>
              <w:pStyle w:val="ListParagraph"/>
              <w:numPr>
                <w:ilvl w:val="0"/>
                <w:numId w:val="30"/>
              </w:numPr>
              <w:spacing w:line="36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969" w:type="dxa"/>
          </w:tcPr>
          <w:p w14:paraId="3227A7DF" w14:textId="354D2E5F" w:rsidR="000F3BC7" w:rsidRPr="00E01D18" w:rsidRDefault="0014306F" w:rsidP="005E7106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Curriculum Vit</w:t>
            </w:r>
            <w:r w:rsidR="00EF2878">
              <w:rPr>
                <w:rFonts w:ascii="Century Gothic" w:hAnsi="Century Gothic"/>
              </w:rPr>
              <w:t>a</w:t>
            </w:r>
            <w:r>
              <w:rPr>
                <w:rFonts w:ascii="Century Gothic" w:hAnsi="Century Gothic"/>
              </w:rPr>
              <w:t xml:space="preserve">e and </w:t>
            </w:r>
            <w:r w:rsidR="000F3BC7" w:rsidRPr="00E01D18">
              <w:rPr>
                <w:rFonts w:ascii="Century Gothic" w:hAnsi="Century Gothic"/>
              </w:rPr>
              <w:t xml:space="preserve">Qualifications </w:t>
            </w:r>
          </w:p>
        </w:tc>
        <w:tc>
          <w:tcPr>
            <w:tcW w:w="4053" w:type="dxa"/>
          </w:tcPr>
          <w:p w14:paraId="365FD507" w14:textId="2FD34FD1" w:rsidR="000F3BC7" w:rsidRPr="00E01D18" w:rsidRDefault="0014306F" w:rsidP="005E7106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CV and </w:t>
            </w:r>
            <w:r w:rsidR="000F3BC7" w:rsidRPr="00E01D18">
              <w:rPr>
                <w:rFonts w:ascii="Century Gothic" w:hAnsi="Century Gothic"/>
              </w:rPr>
              <w:t xml:space="preserve">Certified Copies </w:t>
            </w:r>
          </w:p>
        </w:tc>
      </w:tr>
      <w:tr w:rsidR="000F3BC7" w:rsidRPr="00E01D18" w14:paraId="497B8952" w14:textId="77777777" w:rsidTr="00EF2878">
        <w:tc>
          <w:tcPr>
            <w:tcW w:w="628" w:type="dxa"/>
          </w:tcPr>
          <w:p w14:paraId="5A69BC2E" w14:textId="77777777" w:rsidR="000F3BC7" w:rsidRPr="00E01D18" w:rsidRDefault="000F3BC7" w:rsidP="005E7106">
            <w:pPr>
              <w:pStyle w:val="ListParagraph"/>
              <w:numPr>
                <w:ilvl w:val="0"/>
                <w:numId w:val="30"/>
              </w:numPr>
              <w:spacing w:line="36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969" w:type="dxa"/>
          </w:tcPr>
          <w:p w14:paraId="25651245" w14:textId="77777777" w:rsidR="000F3BC7" w:rsidRPr="00E01D18" w:rsidRDefault="000F3BC7" w:rsidP="005E7106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</w:rPr>
            </w:pPr>
            <w:r w:rsidRPr="00E01D18">
              <w:rPr>
                <w:rFonts w:ascii="Century Gothic" w:hAnsi="Century Gothic"/>
              </w:rPr>
              <w:t xml:space="preserve">Qualification verification </w:t>
            </w:r>
          </w:p>
        </w:tc>
        <w:tc>
          <w:tcPr>
            <w:tcW w:w="4053" w:type="dxa"/>
          </w:tcPr>
          <w:p w14:paraId="317AA793" w14:textId="77777777" w:rsidR="000F3BC7" w:rsidRPr="00E01D18" w:rsidRDefault="000F3BC7" w:rsidP="005E7106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</w:rPr>
            </w:pPr>
            <w:r w:rsidRPr="00E01D18">
              <w:rPr>
                <w:rFonts w:ascii="Century Gothic" w:hAnsi="Century Gothic"/>
              </w:rPr>
              <w:t xml:space="preserve">SAQA Report </w:t>
            </w:r>
          </w:p>
        </w:tc>
      </w:tr>
      <w:tr w:rsidR="000F3BC7" w:rsidRPr="00E01D18" w14:paraId="47DDEFED" w14:textId="77777777" w:rsidTr="00EF2878">
        <w:tc>
          <w:tcPr>
            <w:tcW w:w="628" w:type="dxa"/>
          </w:tcPr>
          <w:p w14:paraId="234FDD3E" w14:textId="77777777" w:rsidR="000F3BC7" w:rsidRPr="00E01D18" w:rsidRDefault="000F3BC7" w:rsidP="005E7106">
            <w:pPr>
              <w:pStyle w:val="ListParagraph"/>
              <w:numPr>
                <w:ilvl w:val="0"/>
                <w:numId w:val="30"/>
              </w:numPr>
              <w:spacing w:line="36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969" w:type="dxa"/>
          </w:tcPr>
          <w:p w14:paraId="49E74DD1" w14:textId="77777777" w:rsidR="000F3BC7" w:rsidRPr="00E01D18" w:rsidRDefault="000F3BC7" w:rsidP="005E7106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</w:rPr>
            </w:pPr>
            <w:r w:rsidRPr="00E01D18">
              <w:rPr>
                <w:rFonts w:ascii="Century Gothic" w:hAnsi="Century Gothic"/>
              </w:rPr>
              <w:t xml:space="preserve">Seniority of member </w:t>
            </w:r>
          </w:p>
        </w:tc>
        <w:tc>
          <w:tcPr>
            <w:tcW w:w="4053" w:type="dxa"/>
          </w:tcPr>
          <w:p w14:paraId="49A130E7" w14:textId="778DD6FA" w:rsidR="000F3BC7" w:rsidRPr="00E01D18" w:rsidRDefault="000F3BC7" w:rsidP="005E7106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</w:rPr>
            </w:pPr>
            <w:r w:rsidRPr="00E01D18">
              <w:rPr>
                <w:rFonts w:ascii="Century Gothic" w:hAnsi="Century Gothic"/>
              </w:rPr>
              <w:t xml:space="preserve">Nomination </w:t>
            </w:r>
            <w:r w:rsidR="0077172E">
              <w:rPr>
                <w:rFonts w:ascii="Century Gothic" w:hAnsi="Century Gothic"/>
              </w:rPr>
              <w:t>l</w:t>
            </w:r>
            <w:r w:rsidRPr="00E01D18">
              <w:rPr>
                <w:rFonts w:ascii="Century Gothic" w:hAnsi="Century Gothic"/>
              </w:rPr>
              <w:t xml:space="preserve">etter </w:t>
            </w:r>
          </w:p>
        </w:tc>
      </w:tr>
    </w:tbl>
    <w:p w14:paraId="269F97E9" w14:textId="77777777" w:rsidR="00EF2878" w:rsidRDefault="00EF2878" w:rsidP="00EF2878">
      <w:pPr>
        <w:pStyle w:val="ListParagraph"/>
        <w:spacing w:line="360" w:lineRule="auto"/>
        <w:ind w:left="360"/>
        <w:jc w:val="both"/>
        <w:rPr>
          <w:rFonts w:ascii="Century Gothic" w:hAnsi="Century Gothic" w:cs="Arial"/>
          <w:b/>
          <w:sz w:val="20"/>
          <w:szCs w:val="20"/>
        </w:rPr>
      </w:pPr>
    </w:p>
    <w:p w14:paraId="4EA4C990" w14:textId="259D8261" w:rsidR="00C229C0" w:rsidRPr="0021519F" w:rsidRDefault="00090447" w:rsidP="00090447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lastRenderedPageBreak/>
        <w:t>C</w:t>
      </w:r>
      <w:r w:rsidRPr="0021519F">
        <w:rPr>
          <w:rFonts w:ascii="Century Gothic" w:hAnsi="Century Gothic" w:cs="Arial"/>
          <w:b/>
          <w:sz w:val="20"/>
          <w:szCs w:val="20"/>
        </w:rPr>
        <w:t xml:space="preserve">ompliance </w:t>
      </w:r>
      <w:r>
        <w:rPr>
          <w:rFonts w:ascii="Century Gothic" w:hAnsi="Century Gothic" w:cs="Arial"/>
          <w:b/>
          <w:sz w:val="20"/>
          <w:szCs w:val="20"/>
        </w:rPr>
        <w:t>C</w:t>
      </w:r>
      <w:r w:rsidRPr="0021519F">
        <w:rPr>
          <w:rFonts w:ascii="Century Gothic" w:hAnsi="Century Gothic" w:cs="Arial"/>
          <w:b/>
          <w:sz w:val="20"/>
          <w:szCs w:val="20"/>
        </w:rPr>
        <w:t>hecklist</w:t>
      </w:r>
    </w:p>
    <w:p w14:paraId="22D586B6" w14:textId="77777777" w:rsidR="00C229C0" w:rsidRPr="0021519F" w:rsidRDefault="00C229C0" w:rsidP="000F3BC7">
      <w:pPr>
        <w:pStyle w:val="ListParagraph"/>
        <w:ind w:left="360"/>
        <w:rPr>
          <w:rFonts w:ascii="Century Gothic" w:hAnsi="Century Gothic" w:cs="Arial"/>
          <w:bCs/>
          <w:sz w:val="20"/>
          <w:szCs w:val="20"/>
        </w:rPr>
      </w:pPr>
      <w:r w:rsidRPr="0021519F">
        <w:rPr>
          <w:rFonts w:ascii="Century Gothic" w:hAnsi="Century Gothic" w:cs="Arial"/>
          <w:bCs/>
          <w:sz w:val="20"/>
          <w:szCs w:val="20"/>
        </w:rPr>
        <w:t>(use a tick to confirm that documentary proof/evidence is attached)</w:t>
      </w:r>
    </w:p>
    <w:p w14:paraId="49DBB0C7" w14:textId="77777777" w:rsidR="00554823" w:rsidRDefault="00554823" w:rsidP="00554823">
      <w:pPr>
        <w:pStyle w:val="ListParagraph"/>
        <w:spacing w:line="360" w:lineRule="auto"/>
        <w:ind w:left="360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437"/>
        <w:gridCol w:w="1026"/>
        <w:gridCol w:w="1029"/>
        <w:gridCol w:w="1202"/>
        <w:gridCol w:w="1247"/>
        <w:gridCol w:w="1276"/>
        <w:gridCol w:w="1084"/>
        <w:gridCol w:w="1170"/>
        <w:gridCol w:w="1061"/>
        <w:gridCol w:w="1119"/>
      </w:tblGrid>
      <w:tr w:rsidR="004921F6" w:rsidRPr="00EF2878" w14:paraId="365C459B" w14:textId="77777777" w:rsidTr="00EF2878">
        <w:trPr>
          <w:jc w:val="center"/>
        </w:trPr>
        <w:tc>
          <w:tcPr>
            <w:tcW w:w="10490" w:type="dxa"/>
            <w:gridSpan w:val="10"/>
          </w:tcPr>
          <w:p w14:paraId="25960B3E" w14:textId="77777777" w:rsidR="004921F6" w:rsidRPr="00EF2878" w:rsidRDefault="004921F6" w:rsidP="004921F6">
            <w:pPr>
              <w:spacing w:line="360" w:lineRule="auto"/>
              <w:jc w:val="center"/>
              <w:rPr>
                <w:rFonts w:ascii="Century Gothic" w:hAnsi="Century Gothic" w:cs="Arial"/>
                <w:b/>
              </w:rPr>
            </w:pPr>
          </w:p>
          <w:p w14:paraId="279265E8" w14:textId="58992EFE" w:rsidR="004921F6" w:rsidRPr="00EF2878" w:rsidRDefault="004921F6" w:rsidP="004921F6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EF2878">
              <w:rPr>
                <w:rFonts w:ascii="Century Gothic" w:hAnsi="Century Gothic" w:cs="Arial"/>
                <w:b/>
              </w:rPr>
              <w:t>NAME OF CONSTITUENCY: EG ORGANISED LABOUR, ORGANISED EMPLOYER</w:t>
            </w:r>
            <w:r w:rsidR="000F3BC7" w:rsidRPr="00EF2878">
              <w:rPr>
                <w:rFonts w:ascii="Century Gothic" w:hAnsi="Century Gothic" w:cs="Arial"/>
                <w:b/>
              </w:rPr>
              <w:t>,</w:t>
            </w:r>
            <w:r w:rsidRPr="00EF2878">
              <w:rPr>
                <w:rFonts w:ascii="Century Gothic" w:hAnsi="Century Gothic" w:cs="Arial"/>
                <w:b/>
              </w:rPr>
              <w:t xml:space="preserve"> ETC</w:t>
            </w:r>
          </w:p>
        </w:tc>
      </w:tr>
      <w:tr w:rsidR="00E076C0" w:rsidRPr="00EF2878" w14:paraId="5BFF2678" w14:textId="77777777" w:rsidTr="00EF2878">
        <w:trPr>
          <w:jc w:val="center"/>
        </w:trPr>
        <w:tc>
          <w:tcPr>
            <w:tcW w:w="430" w:type="dxa"/>
          </w:tcPr>
          <w:p w14:paraId="3B62888A" w14:textId="2EE74410" w:rsidR="000874A9" w:rsidRPr="00EF2878" w:rsidRDefault="000874A9" w:rsidP="000874A9">
            <w:pPr>
              <w:spacing w:line="36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F2878">
              <w:rPr>
                <w:rFonts w:ascii="Century Gothic" w:hAnsi="Century Gothic" w:cs="Arial"/>
                <w:b/>
                <w:sz w:val="16"/>
                <w:szCs w:val="16"/>
              </w:rPr>
              <w:t>No</w:t>
            </w:r>
          </w:p>
        </w:tc>
        <w:tc>
          <w:tcPr>
            <w:tcW w:w="963" w:type="dxa"/>
          </w:tcPr>
          <w:p w14:paraId="4E1CE63B" w14:textId="792ADBBF" w:rsidR="000874A9" w:rsidRPr="00EF2878" w:rsidRDefault="000874A9" w:rsidP="000874A9">
            <w:pPr>
              <w:spacing w:line="36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F2878">
              <w:rPr>
                <w:rFonts w:ascii="Century Gothic" w:hAnsi="Century Gothic" w:cs="Arial"/>
                <w:b/>
                <w:sz w:val="16"/>
                <w:szCs w:val="16"/>
              </w:rPr>
              <w:t>Name of nominee / candidate</w:t>
            </w:r>
          </w:p>
        </w:tc>
        <w:tc>
          <w:tcPr>
            <w:tcW w:w="1016" w:type="dxa"/>
          </w:tcPr>
          <w:p w14:paraId="45B945F1" w14:textId="7C3D2897" w:rsidR="000874A9" w:rsidRPr="00EF2878" w:rsidRDefault="000874A9" w:rsidP="000874A9">
            <w:pPr>
              <w:spacing w:line="36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F2878">
              <w:rPr>
                <w:rFonts w:ascii="Century Gothic" w:hAnsi="Century Gothic" w:cs="Arial"/>
                <w:b/>
                <w:sz w:val="16"/>
                <w:szCs w:val="16"/>
                <w:lang w:val="en-ZA"/>
              </w:rPr>
              <w:t>Motivation letter</w:t>
            </w:r>
          </w:p>
        </w:tc>
        <w:tc>
          <w:tcPr>
            <w:tcW w:w="1115" w:type="dxa"/>
          </w:tcPr>
          <w:p w14:paraId="6FBD0697" w14:textId="514B32F3" w:rsidR="000874A9" w:rsidRPr="00EF2878" w:rsidRDefault="000874A9" w:rsidP="00EF2878">
            <w:pPr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EF2878">
              <w:rPr>
                <w:rFonts w:ascii="Century Gothic" w:hAnsi="Century Gothic" w:cs="Arial"/>
                <w:b/>
                <w:sz w:val="16"/>
                <w:szCs w:val="16"/>
                <w:lang w:val="en-ZA"/>
              </w:rPr>
              <w:t>Acceptance of the nomination</w:t>
            </w:r>
          </w:p>
        </w:tc>
        <w:tc>
          <w:tcPr>
            <w:tcW w:w="1248" w:type="dxa"/>
          </w:tcPr>
          <w:p w14:paraId="41B2B91B" w14:textId="4CEE6520" w:rsidR="000874A9" w:rsidRPr="00EF2878" w:rsidRDefault="000874A9" w:rsidP="00EF2878">
            <w:pPr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EF2878">
              <w:rPr>
                <w:rFonts w:ascii="Century Gothic" w:hAnsi="Century Gothic" w:cs="Arial"/>
                <w:b/>
                <w:sz w:val="16"/>
                <w:szCs w:val="16"/>
                <w:lang w:val="en-ZA"/>
              </w:rPr>
              <w:t>Certified copies of qualifications</w:t>
            </w:r>
          </w:p>
        </w:tc>
        <w:tc>
          <w:tcPr>
            <w:tcW w:w="1274" w:type="dxa"/>
          </w:tcPr>
          <w:p w14:paraId="00740A2B" w14:textId="70AA5616" w:rsidR="000874A9" w:rsidRPr="00EF2878" w:rsidRDefault="000874A9" w:rsidP="000874A9">
            <w:pPr>
              <w:spacing w:line="36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F2878">
              <w:rPr>
                <w:rFonts w:ascii="Century Gothic" w:hAnsi="Century Gothic" w:cs="Arial"/>
                <w:b/>
                <w:sz w:val="16"/>
                <w:szCs w:val="16"/>
                <w:lang w:val="en-ZA"/>
              </w:rPr>
              <w:t>Qualifications verifications report (SAQA)</w:t>
            </w:r>
          </w:p>
        </w:tc>
        <w:tc>
          <w:tcPr>
            <w:tcW w:w="1051" w:type="dxa"/>
          </w:tcPr>
          <w:p w14:paraId="7EB6C06D" w14:textId="51B5858C" w:rsidR="000874A9" w:rsidRPr="00EF2878" w:rsidRDefault="000874A9" w:rsidP="000874A9">
            <w:pPr>
              <w:spacing w:line="36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F2878">
              <w:rPr>
                <w:rFonts w:ascii="Century Gothic" w:hAnsi="Century Gothic" w:cs="Arial"/>
                <w:b/>
                <w:sz w:val="16"/>
                <w:szCs w:val="16"/>
                <w:lang w:val="en-ZA"/>
              </w:rPr>
              <w:t>Criminal records report (SAPS clearance)</w:t>
            </w:r>
          </w:p>
        </w:tc>
        <w:tc>
          <w:tcPr>
            <w:tcW w:w="1206" w:type="dxa"/>
          </w:tcPr>
          <w:p w14:paraId="44010744" w14:textId="3BD139EE" w:rsidR="000874A9" w:rsidRPr="00EF2878" w:rsidRDefault="000874A9" w:rsidP="000874A9">
            <w:pPr>
              <w:spacing w:line="36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F2878">
              <w:rPr>
                <w:rFonts w:ascii="Century Gothic" w:hAnsi="Century Gothic" w:cs="Arial"/>
                <w:b/>
                <w:sz w:val="16"/>
                <w:szCs w:val="16"/>
                <w:lang w:val="en-ZA"/>
              </w:rPr>
              <w:t>Certified ID copy (Citizenship)</w:t>
            </w:r>
          </w:p>
        </w:tc>
        <w:tc>
          <w:tcPr>
            <w:tcW w:w="1070" w:type="dxa"/>
          </w:tcPr>
          <w:p w14:paraId="76808FD8" w14:textId="64A832C7" w:rsidR="000874A9" w:rsidRPr="00EF2878" w:rsidRDefault="000874A9" w:rsidP="000874A9">
            <w:pPr>
              <w:spacing w:line="36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F2878">
              <w:rPr>
                <w:rFonts w:ascii="Century Gothic" w:hAnsi="Century Gothic" w:cs="Arial"/>
                <w:b/>
                <w:sz w:val="16"/>
                <w:szCs w:val="16"/>
                <w:lang w:val="en-ZA"/>
              </w:rPr>
              <w:t>Curriculum vitae (Seniority)</w:t>
            </w:r>
          </w:p>
        </w:tc>
        <w:tc>
          <w:tcPr>
            <w:tcW w:w="1117" w:type="dxa"/>
          </w:tcPr>
          <w:p w14:paraId="3D1B50FF" w14:textId="23B0FBE6" w:rsidR="000874A9" w:rsidRPr="00EF2878" w:rsidRDefault="000874A9" w:rsidP="000874A9">
            <w:pPr>
              <w:spacing w:line="36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F2878">
              <w:rPr>
                <w:rFonts w:ascii="Century Gothic" w:hAnsi="Century Gothic" w:cs="Arial"/>
                <w:b/>
                <w:sz w:val="16"/>
                <w:szCs w:val="16"/>
                <w:lang w:val="en-ZA"/>
              </w:rPr>
              <w:t>Declaration of interest</w:t>
            </w:r>
          </w:p>
        </w:tc>
      </w:tr>
      <w:tr w:rsidR="000F3BC7" w:rsidRPr="00EF2878" w14:paraId="2BA086D1" w14:textId="77777777" w:rsidTr="00EF2878">
        <w:trPr>
          <w:jc w:val="center"/>
        </w:trPr>
        <w:tc>
          <w:tcPr>
            <w:tcW w:w="430" w:type="dxa"/>
          </w:tcPr>
          <w:p w14:paraId="779EB4AC" w14:textId="12C96FDB" w:rsidR="000F3BC7" w:rsidRPr="00EF2878" w:rsidRDefault="000F3BC7" w:rsidP="000874A9">
            <w:pPr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963" w:type="dxa"/>
          </w:tcPr>
          <w:p w14:paraId="1E862751" w14:textId="77777777" w:rsidR="000F3BC7" w:rsidRPr="00EF2878" w:rsidRDefault="000F3BC7" w:rsidP="000874A9">
            <w:pPr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14:paraId="1B9F1995" w14:textId="77777777" w:rsidR="000F3BC7" w:rsidRPr="00EF2878" w:rsidRDefault="000F3BC7" w:rsidP="000874A9">
            <w:pPr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1115" w:type="dxa"/>
          </w:tcPr>
          <w:p w14:paraId="41A523B9" w14:textId="77777777" w:rsidR="000F3BC7" w:rsidRPr="00EF2878" w:rsidRDefault="000F3BC7" w:rsidP="000874A9">
            <w:pPr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1248" w:type="dxa"/>
          </w:tcPr>
          <w:p w14:paraId="77584BB1" w14:textId="77777777" w:rsidR="000F3BC7" w:rsidRPr="00EF2878" w:rsidRDefault="000F3BC7" w:rsidP="000874A9">
            <w:pPr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1274" w:type="dxa"/>
          </w:tcPr>
          <w:p w14:paraId="115CBD30" w14:textId="77777777" w:rsidR="000F3BC7" w:rsidRPr="00EF2878" w:rsidRDefault="000F3BC7" w:rsidP="000874A9">
            <w:pPr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1051" w:type="dxa"/>
          </w:tcPr>
          <w:p w14:paraId="2DD2A5E4" w14:textId="77777777" w:rsidR="000F3BC7" w:rsidRPr="00EF2878" w:rsidRDefault="000F3BC7" w:rsidP="000874A9">
            <w:pPr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1206" w:type="dxa"/>
          </w:tcPr>
          <w:p w14:paraId="0532F24D" w14:textId="77777777" w:rsidR="000F3BC7" w:rsidRPr="00EF2878" w:rsidRDefault="000F3BC7" w:rsidP="000874A9">
            <w:pPr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1070" w:type="dxa"/>
          </w:tcPr>
          <w:p w14:paraId="0E86189E" w14:textId="77777777" w:rsidR="000F3BC7" w:rsidRPr="00EF2878" w:rsidRDefault="000F3BC7" w:rsidP="000874A9">
            <w:pPr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1117" w:type="dxa"/>
          </w:tcPr>
          <w:p w14:paraId="496B120E" w14:textId="77777777" w:rsidR="000F3BC7" w:rsidRPr="00EF2878" w:rsidRDefault="000F3BC7" w:rsidP="000874A9">
            <w:pPr>
              <w:spacing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</w:tbl>
    <w:p w14:paraId="0DBCE470" w14:textId="77777777" w:rsidR="00FE6810" w:rsidRDefault="00FE6810" w:rsidP="00FE6810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53E49440" w14:textId="77777777" w:rsidR="00D8032D" w:rsidRDefault="004D2B45" w:rsidP="00E01D1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01D18">
        <w:rPr>
          <w:rFonts w:ascii="Century Gothic" w:hAnsi="Century Gothic"/>
          <w:sz w:val="20"/>
          <w:szCs w:val="20"/>
        </w:rPr>
        <w:t>The nominations must be directed to:</w:t>
      </w:r>
    </w:p>
    <w:p w14:paraId="03182FD9" w14:textId="77777777" w:rsidR="00D8032D" w:rsidRDefault="00D8032D" w:rsidP="00D8032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The </w:t>
      </w:r>
      <w:r w:rsidRPr="00E01D18">
        <w:rPr>
          <w:rFonts w:ascii="Century Gothic" w:hAnsi="Century Gothic"/>
          <w:sz w:val="20"/>
          <w:szCs w:val="20"/>
        </w:rPr>
        <w:t>Board Secretary</w:t>
      </w:r>
    </w:p>
    <w:p w14:paraId="51F04E14" w14:textId="77777777" w:rsidR="00D8032D" w:rsidRPr="00E01D18" w:rsidRDefault="00D8032D" w:rsidP="00D8032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01D18">
        <w:rPr>
          <w:rFonts w:ascii="Century Gothic" w:hAnsi="Century Gothic"/>
          <w:sz w:val="20"/>
          <w:szCs w:val="20"/>
        </w:rPr>
        <w:t xml:space="preserve">Ms Nokwanda Qezu </w:t>
      </w:r>
    </w:p>
    <w:p w14:paraId="0AF04298" w14:textId="77777777" w:rsidR="00D8032D" w:rsidRDefault="00D8032D" w:rsidP="00D8032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01D18">
        <w:rPr>
          <w:rFonts w:ascii="Century Gothic" w:hAnsi="Century Gothic"/>
          <w:sz w:val="20"/>
          <w:szCs w:val="20"/>
        </w:rPr>
        <w:t xml:space="preserve">MICT SETA </w:t>
      </w:r>
    </w:p>
    <w:p w14:paraId="5B87140F" w14:textId="44B4D5B1" w:rsidR="006E14F1" w:rsidRPr="00E01D18" w:rsidRDefault="006E14F1" w:rsidP="00E01D1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01D18">
        <w:rPr>
          <w:rFonts w:ascii="Century Gothic" w:hAnsi="Century Gothic"/>
          <w:sz w:val="20"/>
          <w:szCs w:val="20"/>
        </w:rPr>
        <w:t>19 Richards Drive, Block 2, level 3 West, Gallagher Estate, Midrand, 1685</w:t>
      </w:r>
    </w:p>
    <w:p w14:paraId="4827E042" w14:textId="77777777" w:rsidR="00106B28" w:rsidRDefault="006E14F1" w:rsidP="00106B2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01D18">
        <w:rPr>
          <w:rFonts w:ascii="Century Gothic" w:hAnsi="Century Gothic"/>
          <w:sz w:val="20"/>
          <w:szCs w:val="20"/>
        </w:rPr>
        <w:t xml:space="preserve">E-mail:  </w:t>
      </w:r>
      <w:hyperlink r:id="rId10" w:history="1">
        <w:r w:rsidR="00106B28">
          <w:rPr>
            <w:rStyle w:val="Hyperlink"/>
            <w:rFonts w:ascii="Century Gothic" w:hAnsi="Century Gothic"/>
            <w:sz w:val="20"/>
            <w:szCs w:val="20"/>
          </w:rPr>
          <w:t>2025boardnominations@mict.org.za</w:t>
        </w:r>
      </w:hyperlink>
    </w:p>
    <w:p w14:paraId="68196860" w14:textId="3CD30D68" w:rsidR="006E14F1" w:rsidRPr="00E01D18" w:rsidRDefault="006E14F1" w:rsidP="00E01D1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5C0D1D75" w14:textId="70289473" w:rsidR="00691A0E" w:rsidRDefault="00D86BD0" w:rsidP="001F66D4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01D18">
        <w:rPr>
          <w:rFonts w:ascii="Century Gothic" w:hAnsi="Century Gothic"/>
          <w:sz w:val="20"/>
          <w:szCs w:val="20"/>
        </w:rPr>
        <w:t>The deadline date for submission of all n</w:t>
      </w:r>
      <w:r w:rsidR="006E14F1" w:rsidRPr="00E01D18">
        <w:rPr>
          <w:rFonts w:ascii="Century Gothic" w:hAnsi="Century Gothic"/>
          <w:sz w:val="20"/>
          <w:szCs w:val="20"/>
        </w:rPr>
        <w:t xml:space="preserve">ominations </w:t>
      </w:r>
      <w:r w:rsidRPr="00E01D18">
        <w:rPr>
          <w:rFonts w:ascii="Century Gothic" w:hAnsi="Century Gothic"/>
          <w:sz w:val="20"/>
          <w:szCs w:val="20"/>
        </w:rPr>
        <w:t xml:space="preserve">is </w:t>
      </w:r>
      <w:r w:rsidR="00D8032D">
        <w:rPr>
          <w:rFonts w:ascii="Century Gothic" w:hAnsi="Century Gothic"/>
          <w:sz w:val="20"/>
          <w:szCs w:val="20"/>
        </w:rPr>
        <w:t>on</w:t>
      </w:r>
      <w:r w:rsidRPr="00E01D18">
        <w:rPr>
          <w:rFonts w:ascii="Century Gothic" w:hAnsi="Century Gothic"/>
          <w:sz w:val="20"/>
          <w:szCs w:val="20"/>
        </w:rPr>
        <w:t xml:space="preserve"> or before </w:t>
      </w:r>
      <w:r w:rsidR="00C95A82">
        <w:rPr>
          <w:rFonts w:ascii="Century Gothic" w:hAnsi="Century Gothic"/>
          <w:sz w:val="20"/>
          <w:szCs w:val="20"/>
        </w:rPr>
        <w:t>15 Dece</w:t>
      </w:r>
      <w:r w:rsidRPr="00E01D18">
        <w:rPr>
          <w:rFonts w:ascii="Century Gothic" w:hAnsi="Century Gothic"/>
          <w:sz w:val="20"/>
          <w:szCs w:val="20"/>
        </w:rPr>
        <w:t xml:space="preserve">mber 2024. </w:t>
      </w:r>
      <w:r w:rsidR="006E14F1" w:rsidRPr="00E01D18">
        <w:rPr>
          <w:rFonts w:ascii="Century Gothic" w:hAnsi="Century Gothic"/>
          <w:sz w:val="20"/>
          <w:szCs w:val="20"/>
        </w:rPr>
        <w:t xml:space="preserve">The Nomination Forms </w:t>
      </w:r>
      <w:r w:rsidR="00577156" w:rsidRPr="00E01D18">
        <w:rPr>
          <w:rFonts w:ascii="Century Gothic" w:hAnsi="Century Gothic"/>
          <w:sz w:val="20"/>
          <w:szCs w:val="20"/>
        </w:rPr>
        <w:t xml:space="preserve">and </w:t>
      </w:r>
      <w:r w:rsidR="00D8032D">
        <w:rPr>
          <w:rFonts w:ascii="Century Gothic" w:hAnsi="Century Gothic"/>
          <w:sz w:val="20"/>
          <w:szCs w:val="20"/>
        </w:rPr>
        <w:t>D</w:t>
      </w:r>
      <w:r w:rsidR="00577156" w:rsidRPr="00E01D18">
        <w:rPr>
          <w:rFonts w:ascii="Century Gothic" w:hAnsi="Century Gothic"/>
          <w:sz w:val="20"/>
          <w:szCs w:val="20"/>
        </w:rPr>
        <w:t xml:space="preserve">eclaration of Interest forms </w:t>
      </w:r>
      <w:r w:rsidR="006E14F1" w:rsidRPr="00E01D18">
        <w:rPr>
          <w:rFonts w:ascii="Century Gothic" w:hAnsi="Century Gothic"/>
          <w:sz w:val="20"/>
          <w:szCs w:val="20"/>
        </w:rPr>
        <w:t xml:space="preserve">are obtainable on MICT SETA website: </w:t>
      </w:r>
      <w:hyperlink r:id="rId11" w:history="1">
        <w:r w:rsidR="006E14F1" w:rsidRPr="00E01D18">
          <w:rPr>
            <w:rStyle w:val="Hyperlink"/>
            <w:rFonts w:ascii="Century Gothic" w:hAnsi="Century Gothic"/>
            <w:sz w:val="20"/>
            <w:szCs w:val="20"/>
          </w:rPr>
          <w:t>https://www.mict.org.za/</w:t>
        </w:r>
      </w:hyperlink>
      <w:r w:rsidR="006E14F1" w:rsidRPr="00E01D18">
        <w:rPr>
          <w:rFonts w:ascii="Century Gothic" w:hAnsi="Century Gothic"/>
          <w:sz w:val="20"/>
          <w:szCs w:val="20"/>
        </w:rPr>
        <w:t xml:space="preserve"> </w:t>
      </w:r>
    </w:p>
    <w:p w14:paraId="6A821AFE" w14:textId="77777777" w:rsidR="00A97D44" w:rsidRPr="001F66D4" w:rsidRDefault="00A97D44" w:rsidP="001F66D4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sectPr w:rsidR="00A97D44" w:rsidRPr="001F66D4" w:rsidSect="000775A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913" w:right="1440" w:bottom="1440" w:left="1440" w:header="708" w:footer="4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D3221" w14:textId="77777777" w:rsidR="00C478E2" w:rsidRDefault="00C478E2" w:rsidP="00EA1A95">
      <w:r>
        <w:separator/>
      </w:r>
    </w:p>
  </w:endnote>
  <w:endnote w:type="continuationSeparator" w:id="0">
    <w:p w14:paraId="57B30EC7" w14:textId="77777777" w:rsidR="00C478E2" w:rsidRDefault="00C478E2" w:rsidP="00EA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5F9D7" w14:textId="77777777" w:rsidR="00EA1A95" w:rsidRDefault="00EA1A95">
    <w:pPr>
      <w:pStyle w:val="Footer"/>
    </w:pPr>
    <w:r>
      <w:rPr>
        <w:noProof/>
        <w:lang w:eastAsia="en-ZA"/>
      </w:rPr>
      <w:drawing>
        <wp:anchor distT="0" distB="0" distL="114300" distR="114300" simplePos="0" relativeHeight="251661312" behindDoc="1" locked="0" layoutInCell="1" allowOverlap="1" wp14:anchorId="6922C604" wp14:editId="761387CD">
          <wp:simplePos x="0" y="0"/>
          <wp:positionH relativeFrom="column">
            <wp:posOffset>2858716</wp:posOffset>
          </wp:positionH>
          <wp:positionV relativeFrom="paragraph">
            <wp:posOffset>-425141</wp:posOffset>
          </wp:positionV>
          <wp:extent cx="3106590" cy="522515"/>
          <wp:effectExtent l="0" t="0" r="0" b="0"/>
          <wp:wrapNone/>
          <wp:docPr id="1" name="Picture 1" descr="A black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6590" cy="522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D49D8" w14:textId="090FDB7E" w:rsidR="00EA1A95" w:rsidRDefault="00865A77" w:rsidP="004F6526">
    <w:pPr>
      <w:pStyle w:val="Footer"/>
      <w:ind w:left="-1276"/>
    </w:pPr>
    <w:r>
      <w:rPr>
        <w:noProof/>
      </w:rPr>
      <w:drawing>
        <wp:inline distT="0" distB="0" distL="0" distR="0" wp14:anchorId="7C0703F4" wp14:editId="5C0925D8">
          <wp:extent cx="7344018" cy="929640"/>
          <wp:effectExtent l="0" t="0" r="0" b="0"/>
          <wp:docPr id="18943733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0050" cy="9443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22B6A" w14:textId="77777777" w:rsidR="00C478E2" w:rsidRDefault="00C478E2" w:rsidP="00EA1A95">
      <w:r>
        <w:separator/>
      </w:r>
    </w:p>
  </w:footnote>
  <w:footnote w:type="continuationSeparator" w:id="0">
    <w:p w14:paraId="11C54790" w14:textId="77777777" w:rsidR="00C478E2" w:rsidRDefault="00C478E2" w:rsidP="00EA1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60BB0" w14:textId="77777777" w:rsidR="00EA1A95" w:rsidRDefault="00EA1A95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970A5" w14:textId="77777777" w:rsidR="00EA1A95" w:rsidRDefault="000775AF">
    <w:pPr>
      <w:pStyle w:val="Header"/>
    </w:pPr>
    <w:r>
      <w:rPr>
        <w:noProof/>
        <w:lang w:eastAsia="en-ZA"/>
      </w:rPr>
      <w:drawing>
        <wp:anchor distT="0" distB="0" distL="114300" distR="114300" simplePos="0" relativeHeight="251658240" behindDoc="0" locked="0" layoutInCell="1" allowOverlap="1" wp14:anchorId="664DC971" wp14:editId="5135EB90">
          <wp:simplePos x="0" y="0"/>
          <wp:positionH relativeFrom="column">
            <wp:posOffset>-83185</wp:posOffset>
          </wp:positionH>
          <wp:positionV relativeFrom="paragraph">
            <wp:posOffset>-61042</wp:posOffset>
          </wp:positionV>
          <wp:extent cx="4152900" cy="698500"/>
          <wp:effectExtent l="0" t="0" r="0" b="0"/>
          <wp:wrapThrough wrapText="bothSides">
            <wp:wrapPolygon edited="0">
              <wp:start x="1189" y="0"/>
              <wp:lineTo x="727" y="1178"/>
              <wp:lineTo x="0" y="5105"/>
              <wp:lineTo x="0" y="14924"/>
              <wp:lineTo x="462" y="18851"/>
              <wp:lineTo x="991" y="21207"/>
              <wp:lineTo x="1057" y="21207"/>
              <wp:lineTo x="2510" y="21207"/>
              <wp:lineTo x="2576" y="21207"/>
              <wp:lineTo x="3171" y="18851"/>
              <wp:lineTo x="21534" y="18851"/>
              <wp:lineTo x="21534" y="14138"/>
              <wp:lineTo x="13145" y="12567"/>
              <wp:lineTo x="21534" y="12567"/>
              <wp:lineTo x="21534" y="9425"/>
              <wp:lineTo x="18297" y="6284"/>
              <wp:lineTo x="18429" y="3927"/>
              <wp:lineTo x="15127" y="2749"/>
              <wp:lineTo x="2510" y="0"/>
              <wp:lineTo x="1189" y="0"/>
            </wp:wrapPolygon>
          </wp:wrapThrough>
          <wp:docPr id="3" name="Picture 3" descr="A black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9C0">
      <w:rPr>
        <w:noProof/>
        <w:lang w:eastAsia="en-ZA"/>
      </w:rPr>
      <w:drawing>
        <wp:anchor distT="0" distB="0" distL="114300" distR="114300" simplePos="0" relativeHeight="251665408" behindDoc="1" locked="0" layoutInCell="1" allowOverlap="1" wp14:anchorId="1C9AC24A" wp14:editId="781C5597">
          <wp:simplePos x="0" y="0"/>
          <wp:positionH relativeFrom="page">
            <wp:posOffset>5032375</wp:posOffset>
          </wp:positionH>
          <wp:positionV relativeFrom="paragraph">
            <wp:posOffset>-448310</wp:posOffset>
          </wp:positionV>
          <wp:extent cx="2525395" cy="4495800"/>
          <wp:effectExtent l="0" t="0" r="825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ttern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813"/>
                  <a:stretch/>
                </pic:blipFill>
                <pic:spPr bwMode="auto">
                  <a:xfrm>
                    <a:off x="0" y="0"/>
                    <a:ext cx="2525395" cy="449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C1133"/>
    <w:multiLevelType w:val="hybridMultilevel"/>
    <w:tmpl w:val="F0DE27D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86CB5"/>
    <w:multiLevelType w:val="hybridMultilevel"/>
    <w:tmpl w:val="573ACB1E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CD605D"/>
    <w:multiLevelType w:val="multilevel"/>
    <w:tmpl w:val="8A1AA4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8A41C4"/>
    <w:multiLevelType w:val="hybridMultilevel"/>
    <w:tmpl w:val="6220F9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130ED"/>
    <w:multiLevelType w:val="multilevel"/>
    <w:tmpl w:val="1C09001F"/>
    <w:styleLink w:val="Style33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4B7099"/>
    <w:multiLevelType w:val="hybridMultilevel"/>
    <w:tmpl w:val="FD7AC1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466EF"/>
    <w:multiLevelType w:val="hybridMultilevel"/>
    <w:tmpl w:val="32CAC542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FF6BFA"/>
    <w:multiLevelType w:val="multilevel"/>
    <w:tmpl w:val="25D4C15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42B3C89"/>
    <w:multiLevelType w:val="hybridMultilevel"/>
    <w:tmpl w:val="23143B1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2562C"/>
    <w:multiLevelType w:val="hybridMultilevel"/>
    <w:tmpl w:val="23500B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D4B1B"/>
    <w:multiLevelType w:val="multilevel"/>
    <w:tmpl w:val="1C09001F"/>
    <w:numStyleLink w:val="Style33"/>
  </w:abstractNum>
  <w:abstractNum w:abstractNumId="11" w15:restartNumberingAfterBreak="0">
    <w:nsid w:val="2D0676E0"/>
    <w:multiLevelType w:val="hybridMultilevel"/>
    <w:tmpl w:val="65A25722"/>
    <w:lvl w:ilvl="0" w:tplc="1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31F369FD"/>
    <w:multiLevelType w:val="hybridMultilevel"/>
    <w:tmpl w:val="65C83E80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7404A6D"/>
    <w:multiLevelType w:val="hybridMultilevel"/>
    <w:tmpl w:val="13F4DD5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406A1F"/>
    <w:multiLevelType w:val="hybridMultilevel"/>
    <w:tmpl w:val="268AF0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1272D"/>
    <w:multiLevelType w:val="hybridMultilevel"/>
    <w:tmpl w:val="BE986B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E08B2"/>
    <w:multiLevelType w:val="multilevel"/>
    <w:tmpl w:val="1C09001F"/>
    <w:styleLink w:val="Style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870DB6"/>
    <w:multiLevelType w:val="hybridMultilevel"/>
    <w:tmpl w:val="66CAE0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E1D18"/>
    <w:multiLevelType w:val="multilevel"/>
    <w:tmpl w:val="E0F01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A467D5"/>
    <w:multiLevelType w:val="hybridMultilevel"/>
    <w:tmpl w:val="5F9AF2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36CB2"/>
    <w:multiLevelType w:val="hybridMultilevel"/>
    <w:tmpl w:val="BE986BF0"/>
    <w:lvl w:ilvl="0" w:tplc="107A8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87808"/>
    <w:multiLevelType w:val="hybridMultilevel"/>
    <w:tmpl w:val="2D6A9F10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FAA6850"/>
    <w:multiLevelType w:val="hybridMultilevel"/>
    <w:tmpl w:val="C25CC10C"/>
    <w:lvl w:ilvl="0" w:tplc="6B26E7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7AA601C"/>
    <w:multiLevelType w:val="hybridMultilevel"/>
    <w:tmpl w:val="D1289E5A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E48EDED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5D64374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C0045"/>
    <w:multiLevelType w:val="hybridMultilevel"/>
    <w:tmpl w:val="13A28B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7924"/>
    <w:multiLevelType w:val="hybridMultilevel"/>
    <w:tmpl w:val="784C64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C7020"/>
    <w:multiLevelType w:val="hybridMultilevel"/>
    <w:tmpl w:val="5B9CFF14"/>
    <w:lvl w:ilvl="0" w:tplc="31AC200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C95A08"/>
    <w:multiLevelType w:val="hybridMultilevel"/>
    <w:tmpl w:val="EFC05C8C"/>
    <w:lvl w:ilvl="0" w:tplc="1C0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28" w15:restartNumberingAfterBreak="0">
    <w:nsid w:val="6E242335"/>
    <w:multiLevelType w:val="hybridMultilevel"/>
    <w:tmpl w:val="D6F4EECA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5E5F3A"/>
    <w:multiLevelType w:val="hybridMultilevel"/>
    <w:tmpl w:val="1F1CFB7E"/>
    <w:lvl w:ilvl="0" w:tplc="77AA24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F4754"/>
    <w:multiLevelType w:val="hybridMultilevel"/>
    <w:tmpl w:val="24E85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115E7"/>
    <w:multiLevelType w:val="hybridMultilevel"/>
    <w:tmpl w:val="CFA4558E"/>
    <w:lvl w:ilvl="0" w:tplc="5D64374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A3B2C"/>
    <w:multiLevelType w:val="hybridMultilevel"/>
    <w:tmpl w:val="8078F8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9734053">
    <w:abstractNumId w:val="18"/>
  </w:num>
  <w:num w:numId="2" w16cid:durableId="966928592">
    <w:abstractNumId w:val="16"/>
  </w:num>
  <w:num w:numId="3" w16cid:durableId="1467822083">
    <w:abstractNumId w:val="10"/>
  </w:num>
  <w:num w:numId="4" w16cid:durableId="1117916931">
    <w:abstractNumId w:val="4"/>
  </w:num>
  <w:num w:numId="5" w16cid:durableId="426775406">
    <w:abstractNumId w:val="14"/>
  </w:num>
  <w:num w:numId="6" w16cid:durableId="426997605">
    <w:abstractNumId w:val="12"/>
  </w:num>
  <w:num w:numId="7" w16cid:durableId="774400313">
    <w:abstractNumId w:val="27"/>
  </w:num>
  <w:num w:numId="8" w16cid:durableId="1907062576">
    <w:abstractNumId w:val="13"/>
  </w:num>
  <w:num w:numId="9" w16cid:durableId="2170818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0070231">
    <w:abstractNumId w:val="21"/>
  </w:num>
  <w:num w:numId="11" w16cid:durableId="738017626">
    <w:abstractNumId w:val="1"/>
  </w:num>
  <w:num w:numId="12" w16cid:durableId="1643728234">
    <w:abstractNumId w:val="22"/>
  </w:num>
  <w:num w:numId="13" w16cid:durableId="1765149770">
    <w:abstractNumId w:val="17"/>
  </w:num>
  <w:num w:numId="14" w16cid:durableId="1323464435">
    <w:abstractNumId w:val="8"/>
  </w:num>
  <w:num w:numId="15" w16cid:durableId="903874365">
    <w:abstractNumId w:val="32"/>
  </w:num>
  <w:num w:numId="16" w16cid:durableId="1294336634">
    <w:abstractNumId w:val="25"/>
  </w:num>
  <w:num w:numId="17" w16cid:durableId="366874088">
    <w:abstractNumId w:val="7"/>
  </w:num>
  <w:num w:numId="18" w16cid:durableId="1102723666">
    <w:abstractNumId w:val="3"/>
  </w:num>
  <w:num w:numId="19" w16cid:durableId="1341857655">
    <w:abstractNumId w:val="19"/>
  </w:num>
  <w:num w:numId="20" w16cid:durableId="1766883166">
    <w:abstractNumId w:val="5"/>
  </w:num>
  <w:num w:numId="21" w16cid:durableId="259457464">
    <w:abstractNumId w:val="11"/>
  </w:num>
  <w:num w:numId="22" w16cid:durableId="310790671">
    <w:abstractNumId w:val="24"/>
  </w:num>
  <w:num w:numId="23" w16cid:durableId="1701124391">
    <w:abstractNumId w:val="9"/>
  </w:num>
  <w:num w:numId="24" w16cid:durableId="1589846867">
    <w:abstractNumId w:val="26"/>
  </w:num>
  <w:num w:numId="25" w16cid:durableId="465973508">
    <w:abstractNumId w:val="20"/>
  </w:num>
  <w:num w:numId="26" w16cid:durableId="711996767">
    <w:abstractNumId w:val="23"/>
  </w:num>
  <w:num w:numId="27" w16cid:durableId="1106777254">
    <w:abstractNumId w:val="29"/>
  </w:num>
  <w:num w:numId="28" w16cid:durableId="1330137155">
    <w:abstractNumId w:val="31"/>
  </w:num>
  <w:num w:numId="29" w16cid:durableId="1905140011">
    <w:abstractNumId w:val="15"/>
  </w:num>
  <w:num w:numId="30" w16cid:durableId="71197902">
    <w:abstractNumId w:val="0"/>
  </w:num>
  <w:num w:numId="31" w16cid:durableId="681585716">
    <w:abstractNumId w:val="2"/>
  </w:num>
  <w:num w:numId="32" w16cid:durableId="161357795">
    <w:abstractNumId w:val="6"/>
  </w:num>
  <w:num w:numId="33" w16cid:durableId="7173622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95"/>
    <w:rsid w:val="000021D4"/>
    <w:rsid w:val="00003E89"/>
    <w:rsid w:val="000177B3"/>
    <w:rsid w:val="00020E00"/>
    <w:rsid w:val="000245FC"/>
    <w:rsid w:val="00032FF2"/>
    <w:rsid w:val="000475E0"/>
    <w:rsid w:val="00051143"/>
    <w:rsid w:val="00055A57"/>
    <w:rsid w:val="00061662"/>
    <w:rsid w:val="000754A6"/>
    <w:rsid w:val="000775AF"/>
    <w:rsid w:val="00083206"/>
    <w:rsid w:val="000874A9"/>
    <w:rsid w:val="00090447"/>
    <w:rsid w:val="000931F0"/>
    <w:rsid w:val="00095BE8"/>
    <w:rsid w:val="000C484F"/>
    <w:rsid w:val="000D3B06"/>
    <w:rsid w:val="000E206C"/>
    <w:rsid w:val="000E58F2"/>
    <w:rsid w:val="000E5E1E"/>
    <w:rsid w:val="000F3BC7"/>
    <w:rsid w:val="000F4562"/>
    <w:rsid w:val="000F532E"/>
    <w:rsid w:val="000F572B"/>
    <w:rsid w:val="00102CC5"/>
    <w:rsid w:val="001063E4"/>
    <w:rsid w:val="00106B28"/>
    <w:rsid w:val="0012473E"/>
    <w:rsid w:val="00126E22"/>
    <w:rsid w:val="001378E1"/>
    <w:rsid w:val="00141224"/>
    <w:rsid w:val="0014306F"/>
    <w:rsid w:val="001430AC"/>
    <w:rsid w:val="00161CE0"/>
    <w:rsid w:val="0018166A"/>
    <w:rsid w:val="0018665E"/>
    <w:rsid w:val="001975F5"/>
    <w:rsid w:val="001A7E7A"/>
    <w:rsid w:val="001B4A71"/>
    <w:rsid w:val="001D025D"/>
    <w:rsid w:val="001E0227"/>
    <w:rsid w:val="001E4F16"/>
    <w:rsid w:val="001F2D4D"/>
    <w:rsid w:val="001F66D4"/>
    <w:rsid w:val="00207487"/>
    <w:rsid w:val="0021448E"/>
    <w:rsid w:val="0021519F"/>
    <w:rsid w:val="00233791"/>
    <w:rsid w:val="00234CF5"/>
    <w:rsid w:val="00246224"/>
    <w:rsid w:val="00254351"/>
    <w:rsid w:val="00275906"/>
    <w:rsid w:val="00281084"/>
    <w:rsid w:val="00292762"/>
    <w:rsid w:val="002930C2"/>
    <w:rsid w:val="002B60BB"/>
    <w:rsid w:val="002C4A77"/>
    <w:rsid w:val="002D0CF8"/>
    <w:rsid w:val="002D410C"/>
    <w:rsid w:val="002D7FAA"/>
    <w:rsid w:val="002E038B"/>
    <w:rsid w:val="003179C0"/>
    <w:rsid w:val="00333AF7"/>
    <w:rsid w:val="00344008"/>
    <w:rsid w:val="00346159"/>
    <w:rsid w:val="003528D5"/>
    <w:rsid w:val="0035324B"/>
    <w:rsid w:val="0035324C"/>
    <w:rsid w:val="00354C61"/>
    <w:rsid w:val="00355944"/>
    <w:rsid w:val="00362835"/>
    <w:rsid w:val="00364B2D"/>
    <w:rsid w:val="00370116"/>
    <w:rsid w:val="00393EFB"/>
    <w:rsid w:val="00395F9F"/>
    <w:rsid w:val="003A7F1D"/>
    <w:rsid w:val="003B2E7D"/>
    <w:rsid w:val="003C2720"/>
    <w:rsid w:val="003C37BE"/>
    <w:rsid w:val="003C710D"/>
    <w:rsid w:val="003D00ED"/>
    <w:rsid w:val="003D0872"/>
    <w:rsid w:val="003D23F1"/>
    <w:rsid w:val="003F0B17"/>
    <w:rsid w:val="0040426D"/>
    <w:rsid w:val="00416882"/>
    <w:rsid w:val="00424651"/>
    <w:rsid w:val="00427C21"/>
    <w:rsid w:val="00440C92"/>
    <w:rsid w:val="00443AFE"/>
    <w:rsid w:val="00447205"/>
    <w:rsid w:val="00452E22"/>
    <w:rsid w:val="0045496B"/>
    <w:rsid w:val="004744AD"/>
    <w:rsid w:val="0047494D"/>
    <w:rsid w:val="00477DD3"/>
    <w:rsid w:val="004921F6"/>
    <w:rsid w:val="00493607"/>
    <w:rsid w:val="004943D0"/>
    <w:rsid w:val="004A0980"/>
    <w:rsid w:val="004A3C36"/>
    <w:rsid w:val="004B34BF"/>
    <w:rsid w:val="004C13CF"/>
    <w:rsid w:val="004D2B45"/>
    <w:rsid w:val="004D6016"/>
    <w:rsid w:val="004F6526"/>
    <w:rsid w:val="004F6FFD"/>
    <w:rsid w:val="00503527"/>
    <w:rsid w:val="005227CA"/>
    <w:rsid w:val="00532F68"/>
    <w:rsid w:val="0054732D"/>
    <w:rsid w:val="00554823"/>
    <w:rsid w:val="00556DE2"/>
    <w:rsid w:val="00577156"/>
    <w:rsid w:val="00585ACA"/>
    <w:rsid w:val="00595326"/>
    <w:rsid w:val="005A05B9"/>
    <w:rsid w:val="005B74B2"/>
    <w:rsid w:val="005C1841"/>
    <w:rsid w:val="005C23BC"/>
    <w:rsid w:val="005D35E3"/>
    <w:rsid w:val="005D41E0"/>
    <w:rsid w:val="005E5162"/>
    <w:rsid w:val="005E5E40"/>
    <w:rsid w:val="005F423C"/>
    <w:rsid w:val="00610AE6"/>
    <w:rsid w:val="00631D66"/>
    <w:rsid w:val="006350EA"/>
    <w:rsid w:val="006445A7"/>
    <w:rsid w:val="006524EE"/>
    <w:rsid w:val="006542A2"/>
    <w:rsid w:val="006562F0"/>
    <w:rsid w:val="006603A2"/>
    <w:rsid w:val="006715E8"/>
    <w:rsid w:val="00685926"/>
    <w:rsid w:val="00685956"/>
    <w:rsid w:val="00691503"/>
    <w:rsid w:val="00691A0E"/>
    <w:rsid w:val="006A13D9"/>
    <w:rsid w:val="006A2817"/>
    <w:rsid w:val="006B564E"/>
    <w:rsid w:val="006D23F4"/>
    <w:rsid w:val="006D5842"/>
    <w:rsid w:val="006D768A"/>
    <w:rsid w:val="006E118A"/>
    <w:rsid w:val="006E14F1"/>
    <w:rsid w:val="006E41BD"/>
    <w:rsid w:val="006F0360"/>
    <w:rsid w:val="006F5430"/>
    <w:rsid w:val="00740AC6"/>
    <w:rsid w:val="00740CFC"/>
    <w:rsid w:val="00750732"/>
    <w:rsid w:val="0076124F"/>
    <w:rsid w:val="007613B3"/>
    <w:rsid w:val="0077172E"/>
    <w:rsid w:val="007868EE"/>
    <w:rsid w:val="00796D17"/>
    <w:rsid w:val="007B4C19"/>
    <w:rsid w:val="007B60B6"/>
    <w:rsid w:val="007E031C"/>
    <w:rsid w:val="007F371A"/>
    <w:rsid w:val="00814F0A"/>
    <w:rsid w:val="00823860"/>
    <w:rsid w:val="008248B4"/>
    <w:rsid w:val="00825FC2"/>
    <w:rsid w:val="008345B3"/>
    <w:rsid w:val="00837AB2"/>
    <w:rsid w:val="00852944"/>
    <w:rsid w:val="00852FEF"/>
    <w:rsid w:val="008535E9"/>
    <w:rsid w:val="008539D2"/>
    <w:rsid w:val="008540F3"/>
    <w:rsid w:val="00855514"/>
    <w:rsid w:val="00862875"/>
    <w:rsid w:val="00865A77"/>
    <w:rsid w:val="00866B08"/>
    <w:rsid w:val="008750F9"/>
    <w:rsid w:val="008754E5"/>
    <w:rsid w:val="00886EB8"/>
    <w:rsid w:val="0089597C"/>
    <w:rsid w:val="00895E18"/>
    <w:rsid w:val="008A50E9"/>
    <w:rsid w:val="008D1E56"/>
    <w:rsid w:val="008E14F1"/>
    <w:rsid w:val="008E4D81"/>
    <w:rsid w:val="008E4F83"/>
    <w:rsid w:val="009048A0"/>
    <w:rsid w:val="0090610C"/>
    <w:rsid w:val="00934712"/>
    <w:rsid w:val="0093542F"/>
    <w:rsid w:val="009437B3"/>
    <w:rsid w:val="00944CDD"/>
    <w:rsid w:val="00953B68"/>
    <w:rsid w:val="00972BF3"/>
    <w:rsid w:val="00974AC9"/>
    <w:rsid w:val="00977C44"/>
    <w:rsid w:val="00984A45"/>
    <w:rsid w:val="009940CA"/>
    <w:rsid w:val="009A0340"/>
    <w:rsid w:val="009B460A"/>
    <w:rsid w:val="009C7D25"/>
    <w:rsid w:val="009D254C"/>
    <w:rsid w:val="009D2887"/>
    <w:rsid w:val="009E5BFE"/>
    <w:rsid w:val="009E7D62"/>
    <w:rsid w:val="00A221B1"/>
    <w:rsid w:val="00A353AD"/>
    <w:rsid w:val="00A356D0"/>
    <w:rsid w:val="00A4043B"/>
    <w:rsid w:val="00A56574"/>
    <w:rsid w:val="00A6151D"/>
    <w:rsid w:val="00A62E7A"/>
    <w:rsid w:val="00A97D44"/>
    <w:rsid w:val="00AA37CC"/>
    <w:rsid w:val="00AB497D"/>
    <w:rsid w:val="00AC28C6"/>
    <w:rsid w:val="00AC5C83"/>
    <w:rsid w:val="00AD3B44"/>
    <w:rsid w:val="00AF0593"/>
    <w:rsid w:val="00B365D7"/>
    <w:rsid w:val="00B53E56"/>
    <w:rsid w:val="00B5581D"/>
    <w:rsid w:val="00B81D91"/>
    <w:rsid w:val="00B839B7"/>
    <w:rsid w:val="00B93753"/>
    <w:rsid w:val="00BC3B58"/>
    <w:rsid w:val="00BC3EE6"/>
    <w:rsid w:val="00BD0C72"/>
    <w:rsid w:val="00BE7047"/>
    <w:rsid w:val="00BF296E"/>
    <w:rsid w:val="00C01CF8"/>
    <w:rsid w:val="00C06C18"/>
    <w:rsid w:val="00C07911"/>
    <w:rsid w:val="00C15B71"/>
    <w:rsid w:val="00C229C0"/>
    <w:rsid w:val="00C36838"/>
    <w:rsid w:val="00C478E2"/>
    <w:rsid w:val="00C501AE"/>
    <w:rsid w:val="00C71D2F"/>
    <w:rsid w:val="00C72A28"/>
    <w:rsid w:val="00C86270"/>
    <w:rsid w:val="00C95A82"/>
    <w:rsid w:val="00CA66E3"/>
    <w:rsid w:val="00D07439"/>
    <w:rsid w:val="00D12556"/>
    <w:rsid w:val="00D3184F"/>
    <w:rsid w:val="00D45968"/>
    <w:rsid w:val="00D71BF1"/>
    <w:rsid w:val="00D7493E"/>
    <w:rsid w:val="00D8032D"/>
    <w:rsid w:val="00D84127"/>
    <w:rsid w:val="00D86BD0"/>
    <w:rsid w:val="00D879D2"/>
    <w:rsid w:val="00D96F94"/>
    <w:rsid w:val="00DA631A"/>
    <w:rsid w:val="00DB7FE5"/>
    <w:rsid w:val="00DC1216"/>
    <w:rsid w:val="00DD4A16"/>
    <w:rsid w:val="00E01D18"/>
    <w:rsid w:val="00E038C8"/>
    <w:rsid w:val="00E06077"/>
    <w:rsid w:val="00E076C0"/>
    <w:rsid w:val="00E13FB3"/>
    <w:rsid w:val="00E2566D"/>
    <w:rsid w:val="00E31524"/>
    <w:rsid w:val="00E3430F"/>
    <w:rsid w:val="00E34C21"/>
    <w:rsid w:val="00E41579"/>
    <w:rsid w:val="00E71474"/>
    <w:rsid w:val="00E734F0"/>
    <w:rsid w:val="00EA1A95"/>
    <w:rsid w:val="00EA5917"/>
    <w:rsid w:val="00EC5187"/>
    <w:rsid w:val="00EC6318"/>
    <w:rsid w:val="00EC7FBD"/>
    <w:rsid w:val="00EE0984"/>
    <w:rsid w:val="00EF2878"/>
    <w:rsid w:val="00EF3BC5"/>
    <w:rsid w:val="00F03FDF"/>
    <w:rsid w:val="00F16077"/>
    <w:rsid w:val="00F20763"/>
    <w:rsid w:val="00F47A9B"/>
    <w:rsid w:val="00F51819"/>
    <w:rsid w:val="00F75D90"/>
    <w:rsid w:val="00F81F43"/>
    <w:rsid w:val="00F87A96"/>
    <w:rsid w:val="00F87AF6"/>
    <w:rsid w:val="00F87CFB"/>
    <w:rsid w:val="00F94829"/>
    <w:rsid w:val="00F97366"/>
    <w:rsid w:val="00FA130A"/>
    <w:rsid w:val="00FA6EB5"/>
    <w:rsid w:val="00FA7AA2"/>
    <w:rsid w:val="00FB2B15"/>
    <w:rsid w:val="00FB2DD8"/>
    <w:rsid w:val="00FB2DDA"/>
    <w:rsid w:val="00FB30F6"/>
    <w:rsid w:val="00FC76A8"/>
    <w:rsid w:val="00FD31FC"/>
    <w:rsid w:val="00FE0294"/>
    <w:rsid w:val="00FE2030"/>
    <w:rsid w:val="00FE6810"/>
    <w:rsid w:val="00FE6F97"/>
    <w:rsid w:val="00FF1DB7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CED808C"/>
  <w15:chartTrackingRefBased/>
  <w15:docId w15:val="{E94BAC3A-08AE-4847-82B5-B17C7B35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A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A95"/>
  </w:style>
  <w:style w:type="paragraph" w:styleId="Footer">
    <w:name w:val="footer"/>
    <w:basedOn w:val="Normal"/>
    <w:link w:val="FooterChar"/>
    <w:uiPriority w:val="99"/>
    <w:unhideWhenUsed/>
    <w:rsid w:val="00EA1A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A95"/>
  </w:style>
  <w:style w:type="paragraph" w:styleId="ListParagraph">
    <w:name w:val="List Paragraph"/>
    <w:aliases w:val="List Paragraph 1,Chapter Numbering,Bullets,Grey Bullet List,Grey Bullet Style,Table bullet,Indent Paragraph,footer text,Table of contents numbered,Colorful List - Accent 11,Figure_name,Resume Title,Citation List,List Paragraph1,lp1"/>
    <w:basedOn w:val="Normal"/>
    <w:link w:val="ListParagraphChar"/>
    <w:uiPriority w:val="34"/>
    <w:qFormat/>
    <w:rsid w:val="00595326"/>
    <w:pPr>
      <w:ind w:left="720"/>
      <w:contextualSpacing/>
    </w:pPr>
  </w:style>
  <w:style w:type="numbering" w:customStyle="1" w:styleId="Style31">
    <w:name w:val="Style31"/>
    <w:uiPriority w:val="99"/>
    <w:rsid w:val="00595326"/>
    <w:pPr>
      <w:numPr>
        <w:numId w:val="2"/>
      </w:numPr>
    </w:pPr>
  </w:style>
  <w:style w:type="numbering" w:customStyle="1" w:styleId="Style33">
    <w:name w:val="Style33"/>
    <w:uiPriority w:val="99"/>
    <w:rsid w:val="00595326"/>
    <w:pPr>
      <w:numPr>
        <w:numId w:val="4"/>
      </w:numPr>
    </w:pPr>
  </w:style>
  <w:style w:type="table" w:styleId="TableGrid">
    <w:name w:val="Table Grid"/>
    <w:basedOn w:val="TableNormal"/>
    <w:rsid w:val="003D0872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3D0872"/>
    <w:rPr>
      <w:rFonts w:ascii="Arial" w:eastAsia="Times New Roman" w:hAnsi="Arial" w:cs="Times New Roman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3D0872"/>
    <w:rPr>
      <w:rFonts w:ascii="Arial" w:eastAsia="Times New Roman" w:hAnsi="Arial" w:cs="Times New Roman"/>
      <w:szCs w:val="20"/>
      <w:lang w:val="en-GB"/>
    </w:rPr>
  </w:style>
  <w:style w:type="character" w:customStyle="1" w:styleId="ListParagraphChar">
    <w:name w:val="List Paragraph Char"/>
    <w:aliases w:val="List Paragraph 1 Char,Chapter Numbering Char,Bullets Char,Grey Bullet List Char,Grey Bullet Style Char,Table bullet Char,Indent Paragraph Char,footer text Char,Table of contents numbered Char,Colorful List - Accent 11 Char,lp1 Char"/>
    <w:basedOn w:val="DefaultParagraphFont"/>
    <w:link w:val="ListParagraph"/>
    <w:uiPriority w:val="34"/>
    <w:locked/>
    <w:rsid w:val="003D0872"/>
  </w:style>
  <w:style w:type="paragraph" w:customStyle="1" w:styleId="Default">
    <w:name w:val="Default"/>
    <w:rsid w:val="003D0872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character" w:styleId="Hyperlink">
    <w:name w:val="Hyperlink"/>
    <w:basedOn w:val="DefaultParagraphFont"/>
    <w:uiPriority w:val="99"/>
    <w:unhideWhenUsed/>
    <w:rsid w:val="002D0C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63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ct.org.za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2025boardnominations@mict.org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baba56a-6bfa-4e44-adbb-63157053fa57">
      <UserInfo>
        <DisplayName/>
        <AccountId xsi:nil="true"/>
        <AccountType/>
      </UserInfo>
    </SharedWithUsers>
    <lcf76f155ced4ddcb4097134ff3c332f xmlns="cce1c788-595f-4bfd-ac88-557d703bcb2e">
      <Terms xmlns="http://schemas.microsoft.com/office/infopath/2007/PartnerControls"/>
    </lcf76f155ced4ddcb4097134ff3c332f>
    <TaxCatchAll xmlns="ababa56a-6bfa-4e44-adbb-63157053fa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84E2C3000C944BC6854FA5CB9D689" ma:contentTypeVersion="17" ma:contentTypeDescription="Create a new document." ma:contentTypeScope="" ma:versionID="7ff54b89d0faf2757b008ea52d7cf388">
  <xsd:schema xmlns:xsd="http://www.w3.org/2001/XMLSchema" xmlns:xs="http://www.w3.org/2001/XMLSchema" xmlns:p="http://schemas.microsoft.com/office/2006/metadata/properties" xmlns:ns2="cce1c788-595f-4bfd-ac88-557d703bcb2e" xmlns:ns3="ababa56a-6bfa-4e44-adbb-63157053fa57" targetNamespace="http://schemas.microsoft.com/office/2006/metadata/properties" ma:root="true" ma:fieldsID="26ef2380800031bc7a5d3ab95975f46a" ns2:_="" ns3:_="">
    <xsd:import namespace="cce1c788-595f-4bfd-ac88-557d703bcb2e"/>
    <xsd:import namespace="ababa56a-6bfa-4e44-adbb-63157053f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1c788-595f-4bfd-ac88-557d703bc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002d947-7f45-494d-8ddf-dfaaa108b4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ba56a-6bfa-4e44-adbb-63157053fa5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e3bcd50-29d4-4285-8587-85001a3745eb}" ma:internalName="TaxCatchAll" ma:showField="CatchAllData" ma:web="ababa56a-6bfa-4e44-adbb-63157053f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258E61-F2B2-4A35-9087-1642C529A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ACCA5A-7909-4A43-9237-45FE42B151B0}">
  <ds:schemaRefs>
    <ds:schemaRef ds:uri="http://schemas.microsoft.com/office/2006/metadata/properties"/>
    <ds:schemaRef ds:uri="http://schemas.microsoft.com/office/infopath/2007/PartnerControls"/>
    <ds:schemaRef ds:uri="ababa56a-6bfa-4e44-adbb-63157053fa57"/>
    <ds:schemaRef ds:uri="cce1c788-595f-4bfd-ac88-557d703bcb2e"/>
  </ds:schemaRefs>
</ds:datastoreItem>
</file>

<file path=customXml/itemProps3.xml><?xml version="1.0" encoding="utf-8"?>
<ds:datastoreItem xmlns:ds="http://schemas.openxmlformats.org/officeDocument/2006/customXml" ds:itemID="{E230081A-4F5A-4435-93B8-05D872110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1c788-595f-4bfd-ac88-557d703bcb2e"/>
    <ds:schemaRef ds:uri="ababa56a-6bfa-4e44-adbb-63157053f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3863</Characters>
  <Application>Microsoft Office Word</Application>
  <DocSecurity>0</DocSecurity>
  <Lines>143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Unathi Bangani</dc:creator>
  <cp:keywords/>
  <dc:description/>
  <cp:lastModifiedBy>Bellinda Mabunda</cp:lastModifiedBy>
  <cp:revision>2</cp:revision>
  <cp:lastPrinted>2024-11-19T10:19:00Z</cp:lastPrinted>
  <dcterms:created xsi:type="dcterms:W3CDTF">2024-12-02T21:31:00Z</dcterms:created>
  <dcterms:modified xsi:type="dcterms:W3CDTF">2024-12-02T21:31:00Z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9036f8-0438-40b4-bfb6-563392a339c0_Enabled">
    <vt:lpwstr>true</vt:lpwstr>
  </property>
  <property fmtid="{D5CDD505-2E9C-101B-9397-08002B2CF9AE}" pid="3" name="MSIP_Label_b79036f8-0438-40b4-bfb6-563392a339c0_SetDate">
    <vt:lpwstr>2023-02-01T13:58:20Z</vt:lpwstr>
  </property>
  <property fmtid="{D5CDD505-2E9C-101B-9397-08002B2CF9AE}" pid="4" name="MSIP_Label_b79036f8-0438-40b4-bfb6-563392a339c0_Method">
    <vt:lpwstr>Standard</vt:lpwstr>
  </property>
  <property fmtid="{D5CDD505-2E9C-101B-9397-08002B2CF9AE}" pid="5" name="MSIP_Label_b79036f8-0438-40b4-bfb6-563392a339c0_Name">
    <vt:lpwstr>defa4170-0d19-0005-0004-bc88714345d2</vt:lpwstr>
  </property>
  <property fmtid="{D5CDD505-2E9C-101B-9397-08002B2CF9AE}" pid="6" name="MSIP_Label_b79036f8-0438-40b4-bfb6-563392a339c0_SiteId">
    <vt:lpwstr>0b3d5342-89f1-4684-b124-4e12f104a446</vt:lpwstr>
  </property>
  <property fmtid="{D5CDD505-2E9C-101B-9397-08002B2CF9AE}" pid="7" name="MSIP_Label_b79036f8-0438-40b4-bfb6-563392a339c0_ActionId">
    <vt:lpwstr>838530ca-d637-4202-bc4b-65edb8a58bff</vt:lpwstr>
  </property>
  <property fmtid="{D5CDD505-2E9C-101B-9397-08002B2CF9AE}" pid="8" name="MSIP_Label_b79036f8-0438-40b4-bfb6-563392a339c0_ContentBits">
    <vt:lpwstr>0</vt:lpwstr>
  </property>
  <property fmtid="{D5CDD505-2E9C-101B-9397-08002B2CF9AE}" pid="9" name="GrammarlyDocumentId">
    <vt:lpwstr>91b635b6ab56a412a128e98c970d7ff20ab1e4b0fceed2f32d68f8c411973927</vt:lpwstr>
  </property>
  <property fmtid="{D5CDD505-2E9C-101B-9397-08002B2CF9AE}" pid="10" name="MediaServiceImageTags">
    <vt:lpwstr/>
  </property>
  <property fmtid="{D5CDD505-2E9C-101B-9397-08002B2CF9AE}" pid="11" name="ContentTypeId">
    <vt:lpwstr>0x01010078F84E2C3000C944BC6854FA5CB9D689</vt:lpwstr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